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2F" w:rsidRPr="0095545E" w:rsidRDefault="00D4102F" w:rsidP="00D4102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D0065">
        <w:rPr>
          <w:rFonts w:ascii="Times New Roman" w:hAnsi="Times New Roman"/>
          <w:sz w:val="28"/>
          <w:szCs w:val="28"/>
        </w:rPr>
        <w:t xml:space="preserve">  </w:t>
      </w:r>
      <w:r w:rsidRPr="0095545E">
        <w:rPr>
          <w:rFonts w:ascii="Times New Roman" w:hAnsi="Times New Roman"/>
          <w:b/>
          <w:sz w:val="24"/>
          <w:szCs w:val="24"/>
        </w:rPr>
        <w:t xml:space="preserve">Аннотации к дополнительным общеобразовательным </w:t>
      </w:r>
      <w:proofErr w:type="spellStart"/>
      <w:r w:rsidRPr="0095545E">
        <w:rPr>
          <w:rFonts w:ascii="Times New Roman" w:hAnsi="Times New Roman"/>
          <w:b/>
          <w:sz w:val="24"/>
          <w:szCs w:val="24"/>
        </w:rPr>
        <w:t>общеразвивающим</w:t>
      </w:r>
      <w:proofErr w:type="spellEnd"/>
      <w:r w:rsidRPr="0095545E">
        <w:rPr>
          <w:rFonts w:ascii="Times New Roman" w:hAnsi="Times New Roman"/>
          <w:b/>
          <w:sz w:val="24"/>
          <w:szCs w:val="24"/>
        </w:rPr>
        <w:t xml:space="preserve"> программам, реализуемым в МКОУ ДО «ЦДОД» п. </w:t>
      </w:r>
      <w:proofErr w:type="gramStart"/>
      <w:r w:rsidRPr="0095545E">
        <w:rPr>
          <w:rFonts w:ascii="Times New Roman" w:hAnsi="Times New Roman"/>
          <w:b/>
          <w:sz w:val="24"/>
          <w:szCs w:val="24"/>
        </w:rPr>
        <w:t>Первомайский</w:t>
      </w:r>
      <w:proofErr w:type="gramEnd"/>
    </w:p>
    <w:p w:rsidR="00D4102F" w:rsidRDefault="00D4102F" w:rsidP="00D4102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102F" w:rsidRDefault="00D4102F" w:rsidP="00D4102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102F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FE7104">
        <w:rPr>
          <w:rFonts w:ascii="Times New Roman" w:hAnsi="Times New Roman"/>
          <w:b/>
          <w:sz w:val="24"/>
          <w:szCs w:val="24"/>
        </w:rPr>
        <w:t>1.Техническая направленность</w:t>
      </w:r>
    </w:p>
    <w:p w:rsidR="00D4102F" w:rsidRPr="00FE7104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1559"/>
        <w:gridCol w:w="5245"/>
        <w:gridCol w:w="1559"/>
      </w:tblGrid>
      <w:tr w:rsidR="00D4102F" w:rsidRPr="00816687" w:rsidTr="00DA5EDE">
        <w:trPr>
          <w:gridAfter w:val="1"/>
          <w:wAfter w:w="1559" w:type="dxa"/>
        </w:trPr>
        <w:tc>
          <w:tcPr>
            <w:tcW w:w="256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621B4">
              <w:rPr>
                <w:rFonts w:ascii="Times New Roman" w:hAnsi="Times New Roman"/>
                <w:b/>
                <w:sz w:val="24"/>
                <w:szCs w:val="24"/>
              </w:rPr>
              <w:t>1.Объединение</w:t>
            </w:r>
          </w:p>
        </w:tc>
        <w:tc>
          <w:tcPr>
            <w:tcW w:w="6804" w:type="dxa"/>
            <w:gridSpan w:val="2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C0675" w:rsidRDefault="00D4102F" w:rsidP="00DA5E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0675">
              <w:rPr>
                <w:rFonts w:ascii="Times New Roman" w:hAnsi="Times New Roman"/>
                <w:b/>
                <w:sz w:val="24"/>
                <w:szCs w:val="24"/>
              </w:rPr>
              <w:t>Авиамоделирование</w:t>
            </w:r>
            <w:proofErr w:type="spellEnd"/>
          </w:p>
        </w:tc>
      </w:tr>
      <w:tr w:rsidR="00D4102F" w:rsidRPr="00816687" w:rsidTr="00DA5EDE">
        <w:trPr>
          <w:gridAfter w:val="1"/>
          <w:wAfter w:w="1559" w:type="dxa"/>
        </w:trPr>
        <w:tc>
          <w:tcPr>
            <w:tcW w:w="256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E710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104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804" w:type="dxa"/>
            <w:gridSpan w:val="2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E710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104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</w:tr>
      <w:tr w:rsidR="00D4102F" w:rsidRPr="00816687" w:rsidTr="00DA5EDE">
        <w:trPr>
          <w:gridAfter w:val="1"/>
          <w:wAfter w:w="1559" w:type="dxa"/>
        </w:trPr>
        <w:tc>
          <w:tcPr>
            <w:tcW w:w="256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E710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104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6804" w:type="dxa"/>
            <w:gridSpan w:val="2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E710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104">
              <w:rPr>
                <w:rFonts w:ascii="Times New Roman" w:hAnsi="Times New Roman"/>
                <w:sz w:val="24"/>
                <w:szCs w:val="24"/>
              </w:rPr>
              <w:t>Лукошкин Юрий Петрович</w:t>
            </w:r>
          </w:p>
        </w:tc>
      </w:tr>
      <w:tr w:rsidR="00D4102F" w:rsidRPr="00816687" w:rsidTr="00DA5EDE">
        <w:trPr>
          <w:gridAfter w:val="1"/>
          <w:wAfter w:w="1559" w:type="dxa"/>
        </w:trPr>
        <w:tc>
          <w:tcPr>
            <w:tcW w:w="256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E710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104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6804" w:type="dxa"/>
            <w:gridSpan w:val="2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E7104" w:rsidRDefault="00D4102F" w:rsidP="00DA5EDE">
            <w:pPr>
              <w:pStyle w:val="a4"/>
              <w:ind w:hanging="1574"/>
              <w:rPr>
                <w:rFonts w:ascii="Times New Roman" w:hAnsi="Times New Roman"/>
                <w:sz w:val="24"/>
                <w:szCs w:val="24"/>
              </w:rPr>
            </w:pPr>
            <w:r w:rsidRPr="00FE7104">
              <w:rPr>
                <w:rFonts w:ascii="Times New Roman" w:hAnsi="Times New Roman"/>
                <w:sz w:val="24"/>
                <w:szCs w:val="24"/>
              </w:rPr>
              <w:t>Создание условий для развития технических, творческих способностей через занятие авиамоделизмом</w:t>
            </w:r>
          </w:p>
        </w:tc>
      </w:tr>
      <w:tr w:rsidR="00D4102F" w:rsidRPr="00816687" w:rsidTr="00DA5EDE">
        <w:trPr>
          <w:gridAfter w:val="1"/>
          <w:wAfter w:w="1559" w:type="dxa"/>
        </w:trPr>
        <w:tc>
          <w:tcPr>
            <w:tcW w:w="256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E710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10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6804" w:type="dxa"/>
            <w:gridSpan w:val="2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E710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104">
              <w:rPr>
                <w:rFonts w:ascii="Times New Roman" w:hAnsi="Times New Roman"/>
                <w:sz w:val="24"/>
                <w:szCs w:val="24"/>
              </w:rPr>
              <w:t>обучающиеся д</w:t>
            </w:r>
            <w:r>
              <w:rPr>
                <w:rFonts w:ascii="Times New Roman" w:hAnsi="Times New Roman"/>
                <w:sz w:val="24"/>
                <w:szCs w:val="24"/>
              </w:rPr>
              <w:t>олжны освоить комплекс результат</w:t>
            </w:r>
            <w:r w:rsidRPr="00FE7104">
              <w:rPr>
                <w:rFonts w:ascii="Times New Roman" w:hAnsi="Times New Roman"/>
                <w:sz w:val="24"/>
                <w:szCs w:val="24"/>
              </w:rPr>
              <w:t>ных компонентов</w:t>
            </w:r>
          </w:p>
        </w:tc>
      </w:tr>
      <w:tr w:rsidR="00D4102F" w:rsidRPr="00816687" w:rsidTr="00DA5EDE">
        <w:trPr>
          <w:gridAfter w:val="1"/>
          <w:wAfter w:w="1559" w:type="dxa"/>
        </w:trPr>
        <w:tc>
          <w:tcPr>
            <w:tcW w:w="256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E710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104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6804" w:type="dxa"/>
            <w:gridSpan w:val="2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E710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104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</w:tr>
      <w:tr w:rsidR="00D4102F" w:rsidRPr="00816687" w:rsidTr="00DA5EDE">
        <w:trPr>
          <w:gridAfter w:val="1"/>
          <w:wAfter w:w="1559" w:type="dxa"/>
        </w:trPr>
        <w:tc>
          <w:tcPr>
            <w:tcW w:w="256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E710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104">
              <w:rPr>
                <w:rFonts w:ascii="Times New Roman" w:hAnsi="Times New Roman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6804" w:type="dxa"/>
            <w:gridSpan w:val="2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E710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104">
              <w:rPr>
                <w:rFonts w:ascii="Times New Roman" w:hAnsi="Times New Roman"/>
                <w:sz w:val="24"/>
                <w:szCs w:val="24"/>
              </w:rPr>
              <w:t>ограничений по здоровью нет</w:t>
            </w:r>
          </w:p>
        </w:tc>
      </w:tr>
      <w:tr w:rsidR="00D4102F" w:rsidRPr="00816687" w:rsidTr="00DA5EDE">
        <w:trPr>
          <w:gridAfter w:val="1"/>
          <w:wAfter w:w="1559" w:type="dxa"/>
        </w:trPr>
        <w:tc>
          <w:tcPr>
            <w:tcW w:w="256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E710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104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gridSpan w:val="2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E710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104">
              <w:rPr>
                <w:rFonts w:ascii="Times New Roman" w:hAnsi="Times New Roman"/>
                <w:sz w:val="24"/>
                <w:szCs w:val="24"/>
              </w:rPr>
              <w:t>от 7 до 16</w:t>
            </w:r>
          </w:p>
        </w:tc>
      </w:tr>
      <w:tr w:rsidR="00D4102F" w:rsidRPr="00816687" w:rsidTr="00DA5EDE">
        <w:tc>
          <w:tcPr>
            <w:tcW w:w="4126" w:type="dxa"/>
            <w:gridSpan w:val="2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E710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02F" w:rsidRPr="001469A3" w:rsidRDefault="00D4102F" w:rsidP="00D4102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503EB">
        <w:rPr>
          <w:rFonts w:ascii="Times New Roman" w:hAnsi="Times New Roman"/>
          <w:sz w:val="24"/>
          <w:szCs w:val="24"/>
        </w:rPr>
        <w:t>Краткое описание</w:t>
      </w:r>
      <w:r w:rsidRPr="001469A3">
        <w:rPr>
          <w:rStyle w:val="a5"/>
          <w:rFonts w:ascii="Times New Roman" w:hAnsi="Times New Roman"/>
          <w:b w:val="0"/>
        </w:rPr>
        <w:t xml:space="preserve"> </w:t>
      </w:r>
      <w:r w:rsidRPr="001469A3">
        <w:rPr>
          <w:rFonts w:ascii="Times New Roman" w:hAnsi="Times New Roman"/>
          <w:sz w:val="24"/>
          <w:szCs w:val="24"/>
        </w:rPr>
        <w:t xml:space="preserve">Содержание программы предусматривает преемственность в техническом развитии детей и предполагает знакомство с различными современными материалами и </w:t>
      </w:r>
      <w:proofErr w:type="gramStart"/>
      <w:r w:rsidRPr="001469A3">
        <w:rPr>
          <w:rFonts w:ascii="Times New Roman" w:hAnsi="Times New Roman"/>
          <w:sz w:val="24"/>
          <w:szCs w:val="24"/>
        </w:rPr>
        <w:t>инструментами</w:t>
      </w:r>
      <w:proofErr w:type="gramEnd"/>
      <w:r w:rsidRPr="001469A3">
        <w:rPr>
          <w:rFonts w:ascii="Times New Roman" w:hAnsi="Times New Roman"/>
          <w:sz w:val="24"/>
          <w:szCs w:val="24"/>
        </w:rPr>
        <w:t xml:space="preserve"> в результате чего обучающиеся приобретают очень полезные в жизни практические трудовые навыки и знания, которые уникальны по своему содержанию и при этом тесно взаимосвязаны с изучаемыми школьными предметами: физикой, черчением, технологией, астрономией, информатикой.</w:t>
      </w:r>
    </w:p>
    <w:p w:rsidR="00D4102F" w:rsidRDefault="00D4102F" w:rsidP="00D4102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4102F" w:rsidRDefault="00D4102F" w:rsidP="00D4102F">
      <w:pPr>
        <w:pStyle w:val="a4"/>
        <w:rPr>
          <w:rFonts w:ascii="Times New Roman" w:hAnsi="Times New Roman"/>
          <w:b/>
          <w:sz w:val="24"/>
          <w:szCs w:val="24"/>
        </w:rPr>
      </w:pPr>
    </w:p>
    <w:p w:rsidR="00D4102F" w:rsidRPr="007850C4" w:rsidRDefault="00D4102F" w:rsidP="00D4102F">
      <w:pPr>
        <w:pStyle w:val="a4"/>
        <w:rPr>
          <w:rFonts w:ascii="Times New Roman" w:hAnsi="Times New Roman"/>
          <w:b/>
          <w:sz w:val="24"/>
          <w:szCs w:val="24"/>
        </w:rPr>
      </w:pPr>
      <w:r w:rsidRPr="007850C4">
        <w:rPr>
          <w:rFonts w:ascii="Times New Roman" w:hAnsi="Times New Roman"/>
          <w:b/>
          <w:sz w:val="24"/>
          <w:szCs w:val="24"/>
        </w:rPr>
        <w:t>2.Объединение</w:t>
      </w:r>
      <w:r w:rsidRPr="007850C4">
        <w:rPr>
          <w:rFonts w:ascii="Times New Roman" w:hAnsi="Times New Roman"/>
          <w:sz w:val="24"/>
          <w:szCs w:val="24"/>
        </w:rPr>
        <w:t xml:space="preserve">                  </w:t>
      </w:r>
      <w:r w:rsidRPr="007850C4">
        <w:rPr>
          <w:rFonts w:ascii="Times New Roman" w:hAnsi="Times New Roman"/>
          <w:b/>
          <w:sz w:val="24"/>
          <w:szCs w:val="24"/>
        </w:rPr>
        <w:t>Автодело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4"/>
        <w:gridCol w:w="7282"/>
      </w:tblGrid>
      <w:tr w:rsidR="00D4102F" w:rsidRPr="007850C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0C4">
              <w:rPr>
                <w:rFonts w:ascii="Times New Roman" w:hAnsi="Times New Roman"/>
                <w:sz w:val="24"/>
                <w:szCs w:val="24"/>
              </w:rPr>
              <w:br/>
              <w:t>Направленность</w:t>
            </w:r>
          </w:p>
        </w:tc>
        <w:tc>
          <w:tcPr>
            <w:tcW w:w="728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0C4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</w:tr>
      <w:tr w:rsidR="00D4102F" w:rsidRPr="007850C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0C4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728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0C4">
              <w:rPr>
                <w:rFonts w:ascii="Times New Roman" w:hAnsi="Times New Roman"/>
                <w:sz w:val="24"/>
                <w:szCs w:val="24"/>
              </w:rPr>
              <w:t>Кобус</w:t>
            </w:r>
            <w:proofErr w:type="spellEnd"/>
            <w:r w:rsidRPr="007850C4">
              <w:rPr>
                <w:rFonts w:ascii="Times New Roman" w:hAnsi="Times New Roman"/>
                <w:sz w:val="24"/>
                <w:szCs w:val="24"/>
              </w:rPr>
              <w:t xml:space="preserve"> Анатолий Валентинович</w:t>
            </w:r>
          </w:p>
        </w:tc>
      </w:tr>
      <w:tr w:rsidR="00D4102F" w:rsidRPr="007850C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0C4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728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0C4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у подростков сознательного и ответственного отношения к вопросу личной и общественной безопасности в условиях дорожного движения</w:t>
            </w:r>
          </w:p>
        </w:tc>
      </w:tr>
      <w:tr w:rsidR="00D4102F" w:rsidRPr="007850C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0C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28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0C4">
              <w:rPr>
                <w:rFonts w:ascii="Times New Roman" w:hAnsi="Times New Roman"/>
                <w:sz w:val="24"/>
                <w:szCs w:val="24"/>
              </w:rPr>
              <w:t>Овладение основами теоретического и практического применения знаний по предмету «Автодело»</w:t>
            </w:r>
          </w:p>
        </w:tc>
      </w:tr>
      <w:tr w:rsidR="00D4102F" w:rsidRPr="007850C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02F" w:rsidRPr="007850C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0C4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728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0C4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</w:tr>
      <w:tr w:rsidR="00D4102F" w:rsidRPr="007850C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0C4">
              <w:rPr>
                <w:rFonts w:ascii="Times New Roman" w:hAnsi="Times New Roman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728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0C4">
              <w:rPr>
                <w:rFonts w:ascii="Times New Roman" w:hAnsi="Times New Roman"/>
                <w:sz w:val="24"/>
                <w:szCs w:val="24"/>
              </w:rPr>
              <w:t>Нет особых требований по состоянию здоровья</w:t>
            </w:r>
          </w:p>
        </w:tc>
      </w:tr>
      <w:tr w:rsidR="00D4102F" w:rsidRPr="007850C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0C4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728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50C4">
              <w:rPr>
                <w:rFonts w:ascii="Times New Roman" w:hAnsi="Times New Roman"/>
                <w:sz w:val="24"/>
                <w:szCs w:val="24"/>
              </w:rPr>
              <w:t>от 10 до 16</w:t>
            </w:r>
          </w:p>
        </w:tc>
      </w:tr>
      <w:tr w:rsidR="00D4102F" w:rsidRPr="007850C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0C4">
              <w:rPr>
                <w:rFonts w:ascii="Times New Roman" w:hAnsi="Times New Roman"/>
                <w:sz w:val="24"/>
                <w:szCs w:val="24"/>
              </w:rPr>
              <w:t xml:space="preserve">Краткое описание       </w:t>
            </w:r>
          </w:p>
        </w:tc>
        <w:tc>
          <w:tcPr>
            <w:tcW w:w="728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850C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50C4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7850C4">
              <w:rPr>
                <w:rFonts w:ascii="Times New Roman" w:hAnsi="Times New Roman"/>
                <w:sz w:val="24"/>
                <w:szCs w:val="24"/>
              </w:rPr>
              <w:t xml:space="preserve"> данной программе способствует формированию у подростков умений и навыков в прогнозировании опасности в различных ситуациях на дороге адекватно обстановке, дает опыт психологической подготовленности.</w:t>
            </w:r>
          </w:p>
          <w:p w:rsidR="00D4102F" w:rsidRPr="007850C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0C4">
              <w:rPr>
                <w:rFonts w:ascii="Times New Roman" w:hAnsi="Times New Roman"/>
                <w:sz w:val="24"/>
                <w:szCs w:val="24"/>
              </w:rPr>
              <w:t>Многолетний опыт развития дорожно-транспортных отношений показывает, что воспитание культурных участников дорожного движения занимает первое место среди других мер по обеспечению безопасности дорожного движения и, соответственно, сохранению жизни и здоровья населения.</w:t>
            </w:r>
          </w:p>
          <w:p w:rsidR="00D4102F" w:rsidRPr="007850C4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02F" w:rsidRPr="00F621B4" w:rsidRDefault="00D4102F" w:rsidP="00D4102F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7"/>
        <w:gridCol w:w="6827"/>
      </w:tblGrid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lastRenderedPageBreak/>
              <w:t>3.</w:t>
            </w:r>
            <w:r w:rsidRPr="00F621B4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Объединение</w:t>
            </w:r>
          </w:p>
        </w:tc>
        <w:tc>
          <w:tcPr>
            <w:tcW w:w="6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Радиотехническое моделирование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Направленность</w:t>
            </w:r>
          </w:p>
        </w:tc>
        <w:tc>
          <w:tcPr>
            <w:tcW w:w="6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Техническая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Педагоги</w:t>
            </w:r>
          </w:p>
        </w:tc>
        <w:tc>
          <w:tcPr>
            <w:tcW w:w="6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Чукарин</w:t>
            </w:r>
            <w:proofErr w:type="spellEnd"/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Виктор Филиппович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Цели и задачи</w:t>
            </w:r>
          </w:p>
        </w:tc>
        <w:tc>
          <w:tcPr>
            <w:tcW w:w="6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формирование знаний и умений и основных практических навыков в области любительской и профессиональной радиосвязи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Результат</w:t>
            </w:r>
          </w:p>
        </w:tc>
        <w:tc>
          <w:tcPr>
            <w:tcW w:w="6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понимать основы любительской радиосвязи и спортивной радиопеленгации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Стоимость</w:t>
            </w:r>
          </w:p>
        </w:tc>
        <w:tc>
          <w:tcPr>
            <w:tcW w:w="6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на бюджетной основе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Материальная база</w:t>
            </w:r>
          </w:p>
        </w:tc>
        <w:tc>
          <w:tcPr>
            <w:tcW w:w="6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по программе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6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ограничений нет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Возраст</w:t>
            </w:r>
          </w:p>
        </w:tc>
        <w:tc>
          <w:tcPr>
            <w:tcW w:w="6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от 10 до 18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Default="00D4102F" w:rsidP="00DA5ED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Краткое описание</w:t>
            </w:r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102F" w:rsidRPr="00922573" w:rsidRDefault="00D4102F" w:rsidP="00DA5ED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 </w:t>
            </w:r>
          </w:p>
          <w:p w:rsidR="00D4102F" w:rsidRPr="00F621B4" w:rsidRDefault="00D4102F" w:rsidP="00DA5EDE">
            <w:pPr>
              <w:pStyle w:val="a4"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Default="00D4102F" w:rsidP="00DA5EDE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творчество</w:t>
            </w:r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связано с нестандартным мышлением</w:t>
            </w:r>
          </w:p>
          <w:p w:rsidR="00D4102F" w:rsidRDefault="00D4102F" w:rsidP="00DA5EDE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>развивается на его основе. Такие составляющие технического мышления как сравнение, противопоставление, классификация, синтез, как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>правило, присутствуют при разработке технических новинок. Программа "Радиотехнического  моделирования</w:t>
            </w:r>
            <w:proofErr w:type="gramStart"/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>"о</w:t>
            </w:r>
            <w:proofErr w:type="gramEnd"/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>бучающимся предлагает самостоятельно решать различные практические задачи, развивая творческий интерес ко всему, что окружает человека в его повседневной жизни. Таким образом, в процессе занятий в объединении у ребенка проявляется потребность в получении необходимых ему для творчества знаний и навыков. Законы физики, химии, механики, математические формулы и умение делать расчеты становятся необходимым инструментом для воплощения своих идей.</w:t>
            </w:r>
          </w:p>
          <w:p w:rsidR="00D4102F" w:rsidRPr="00F621B4" w:rsidRDefault="00D4102F" w:rsidP="00DA5EDE">
            <w:pPr>
              <w:pStyle w:val="a4"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</w:tc>
      </w:tr>
    </w:tbl>
    <w:p w:rsidR="00D4102F" w:rsidRPr="00F621B4" w:rsidRDefault="00D4102F" w:rsidP="00D4102F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654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0"/>
        <w:gridCol w:w="6444"/>
      </w:tblGrid>
      <w:tr w:rsidR="00D4102F" w:rsidRPr="00F621B4" w:rsidTr="00DA5EDE">
        <w:trPr>
          <w:gridAfter w:val="1"/>
          <w:wAfter w:w="644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4.Объединение</w:t>
            </w:r>
          </w:p>
        </w:tc>
        <w:tc>
          <w:tcPr>
            <w:tcW w:w="644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Судомодельный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Направленность</w:t>
            </w:r>
          </w:p>
        </w:tc>
        <w:tc>
          <w:tcPr>
            <w:tcW w:w="644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Техническая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Педагоги</w:t>
            </w:r>
          </w:p>
        </w:tc>
        <w:tc>
          <w:tcPr>
            <w:tcW w:w="644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Чукарин</w:t>
            </w:r>
            <w:proofErr w:type="spellEnd"/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Виктор Филиппович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Цели и задачи</w:t>
            </w:r>
          </w:p>
        </w:tc>
        <w:tc>
          <w:tcPr>
            <w:tcW w:w="644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развитие навыков технической деятельности, работа со специализированным оборудованием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Результат</w:t>
            </w:r>
          </w:p>
        </w:tc>
        <w:tc>
          <w:tcPr>
            <w:tcW w:w="644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Выявление, развитие, реализация потенциальных и творческих способностей обучающихся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Стоимость</w:t>
            </w:r>
          </w:p>
        </w:tc>
        <w:tc>
          <w:tcPr>
            <w:tcW w:w="644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на бюджетной основе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Материальная база</w:t>
            </w:r>
          </w:p>
        </w:tc>
        <w:tc>
          <w:tcPr>
            <w:tcW w:w="644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по программе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644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ограничений нет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Возраст</w:t>
            </w:r>
          </w:p>
        </w:tc>
        <w:tc>
          <w:tcPr>
            <w:tcW w:w="644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от 10 до 18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Краткое описание</w:t>
            </w:r>
          </w:p>
        </w:tc>
        <w:tc>
          <w:tcPr>
            <w:tcW w:w="6444" w:type="dxa"/>
            <w:shd w:val="clear" w:color="auto" w:fill="FFFFFF"/>
            <w:vAlign w:val="center"/>
            <w:hideMark/>
          </w:tcPr>
          <w:p w:rsidR="00D4102F" w:rsidRPr="00922573" w:rsidRDefault="00D4102F" w:rsidP="00DA5EDE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>Судомоделирование</w:t>
            </w:r>
            <w:proofErr w:type="spellEnd"/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популярный вид технического творчества. Программа ориентирована на расширение политехнического кругозора подростков, </w:t>
            </w:r>
            <w:proofErr w:type="spellStart"/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>общетрудовых</w:t>
            </w:r>
            <w:proofErr w:type="spellEnd"/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 и умений, формирование интереса к технике.</w:t>
            </w:r>
          </w:p>
          <w:p w:rsidR="00D4102F" w:rsidRPr="00922573" w:rsidRDefault="00D4102F" w:rsidP="00DA5EDE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Данный вид деятельности привлекает в свои ряды детей и тем, что, конструируя модель, ребенок совершенствует свое техническое мастерство и мышление; работая над </w:t>
            </w:r>
            <w:proofErr w:type="spellStart"/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>моделью</w:t>
            </w:r>
            <w:proofErr w:type="gramStart"/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>ознает</w:t>
            </w:r>
            <w:proofErr w:type="spellEnd"/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технологические приемы работы по </w:t>
            </w:r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металлу, дереву, пластмассам; участвуя в соревнованиях, формирует волю, закаляется физически. Поэтому занятия судомоделизмом полезны для всестороннего развития ребят.</w:t>
            </w:r>
          </w:p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02F" w:rsidRPr="00F621B4" w:rsidRDefault="00D4102F" w:rsidP="00D4102F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8"/>
        <w:gridCol w:w="7135"/>
      </w:tblGrid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8C2309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5.Объединение</w:t>
            </w:r>
          </w:p>
        </w:tc>
        <w:tc>
          <w:tcPr>
            <w:tcW w:w="713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8C2309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Фантазеры    (</w:t>
            </w:r>
            <w:proofErr w:type="spellStart"/>
            <w:r w:rsidRPr="008C2309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Тико</w:t>
            </w:r>
            <w:proofErr w:type="spellEnd"/>
            <w:r w:rsidRPr="008C2309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 xml:space="preserve"> конструирование)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Направленность</w:t>
            </w:r>
          </w:p>
        </w:tc>
        <w:tc>
          <w:tcPr>
            <w:tcW w:w="713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Техническая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Педагоги</w:t>
            </w:r>
          </w:p>
        </w:tc>
        <w:tc>
          <w:tcPr>
            <w:tcW w:w="713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Кобус</w:t>
            </w:r>
            <w:proofErr w:type="spellEnd"/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Иннеса</w:t>
            </w:r>
            <w:proofErr w:type="spellEnd"/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Николаевна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Цели и задачи</w:t>
            </w:r>
          </w:p>
        </w:tc>
        <w:tc>
          <w:tcPr>
            <w:tcW w:w="713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ранняя профориентация, развитие навыков конструирования и моделирования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Результат</w:t>
            </w:r>
          </w:p>
        </w:tc>
        <w:tc>
          <w:tcPr>
            <w:tcW w:w="713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формирование пространственных, зрительных и </w:t>
            </w:r>
            <w:proofErr w:type="gramStart"/>
            <w:r>
              <w:rPr>
                <w:rFonts w:ascii="Times New Roman" w:hAnsi="Times New Roman"/>
                <w:color w:val="212529"/>
                <w:sz w:val="24"/>
                <w:szCs w:val="24"/>
              </w:rPr>
              <w:t>математические</w:t>
            </w:r>
            <w:proofErr w:type="gramEnd"/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представлений</w:t>
            </w: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через игровой формат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12529"/>
                <w:sz w:val="24"/>
                <w:szCs w:val="24"/>
              </w:rPr>
              <w:t>х</w:t>
            </w: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Стоимость</w:t>
            </w:r>
            <w:proofErr w:type="spellEnd"/>
          </w:p>
        </w:tc>
        <w:tc>
          <w:tcPr>
            <w:tcW w:w="713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на бюджетной основе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Материальная база</w:t>
            </w:r>
          </w:p>
        </w:tc>
        <w:tc>
          <w:tcPr>
            <w:tcW w:w="713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по программе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713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нет ограничений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Возраст</w:t>
            </w:r>
          </w:p>
        </w:tc>
        <w:tc>
          <w:tcPr>
            <w:tcW w:w="713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от 7 до 9</w:t>
            </w:r>
          </w:p>
        </w:tc>
      </w:tr>
      <w:tr w:rsidR="00D4102F" w:rsidRPr="00F621B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621B4">
              <w:rPr>
                <w:rFonts w:ascii="Times New Roman" w:hAnsi="Times New Roman"/>
                <w:color w:val="212529"/>
                <w:sz w:val="24"/>
                <w:szCs w:val="24"/>
              </w:rPr>
              <w:t>Краткое описание</w:t>
            </w:r>
          </w:p>
        </w:tc>
        <w:tc>
          <w:tcPr>
            <w:tcW w:w="713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922573" w:rsidRDefault="00D4102F" w:rsidP="00DA5EDE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развивающего конструктора ТИКО как инструмента для обучения детей конструированию, развитию пространственного и логического мышления на играх-занятиях. ТИКО – это трансформируемый игровой конструктор для обучения,  представляет собой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– к объемной фигуре и обратно. Сконструировать можно бесконечное множество игровых фигур, что вызывает безграничное желание ребенка конструировать из </w:t>
            </w:r>
            <w:proofErr w:type="spellStart"/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>ТИКО-конструктора</w:t>
            </w:r>
            <w:proofErr w:type="spellEnd"/>
            <w:r w:rsidRPr="009225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способствует развитию пространственных представлений.</w:t>
            </w:r>
          </w:p>
          <w:p w:rsidR="00D4102F" w:rsidRPr="00F621B4" w:rsidRDefault="00D4102F" w:rsidP="00DA5EDE">
            <w:pPr>
              <w:pStyle w:val="a4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</w:tc>
      </w:tr>
    </w:tbl>
    <w:p w:rsidR="00D4102F" w:rsidRDefault="00D4102F" w:rsidP="00D4102F">
      <w:pPr>
        <w:pStyle w:val="a4"/>
        <w:rPr>
          <w:rFonts w:ascii="Times New Roman" w:hAnsi="Times New Roman"/>
          <w:b/>
          <w:sz w:val="24"/>
          <w:szCs w:val="24"/>
        </w:rPr>
      </w:pPr>
    </w:p>
    <w:p w:rsidR="00D4102F" w:rsidRDefault="00D4102F" w:rsidP="00D4102F">
      <w:pPr>
        <w:pStyle w:val="a4"/>
        <w:rPr>
          <w:rFonts w:ascii="Times New Roman" w:hAnsi="Times New Roman"/>
          <w:b/>
          <w:sz w:val="24"/>
          <w:szCs w:val="24"/>
        </w:rPr>
      </w:pPr>
      <w:r w:rsidRPr="00A058B3">
        <w:rPr>
          <w:rFonts w:ascii="Times New Roman" w:hAnsi="Times New Roman"/>
          <w:b/>
          <w:sz w:val="24"/>
          <w:szCs w:val="24"/>
        </w:rPr>
        <w:t>2.Физкультурно-спортивная направленность</w:t>
      </w:r>
    </w:p>
    <w:p w:rsidR="00D4102F" w:rsidRDefault="00D4102F" w:rsidP="00D4102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7088"/>
      </w:tblGrid>
      <w:tr w:rsidR="00D4102F" w:rsidRPr="008C2309" w:rsidTr="00DA5EDE">
        <w:trPr>
          <w:gridAfter w:val="1"/>
          <w:wAfter w:w="7088" w:type="dxa"/>
        </w:trPr>
        <w:tc>
          <w:tcPr>
            <w:tcW w:w="2425" w:type="dxa"/>
            <w:shd w:val="clear" w:color="auto" w:fill="FFFFFF"/>
            <w:vAlign w:val="center"/>
            <w:hideMark/>
          </w:tcPr>
          <w:p w:rsidR="00D4102F" w:rsidRPr="008C2309" w:rsidRDefault="00D4102F" w:rsidP="00DA5EDE">
            <w:pPr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</w:tc>
      </w:tr>
      <w:tr w:rsidR="00D4102F" w:rsidRPr="008C2309" w:rsidTr="00DA5EDE">
        <w:tc>
          <w:tcPr>
            <w:tcW w:w="242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A3D33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6.Объединение</w:t>
            </w:r>
          </w:p>
        </w:tc>
        <w:tc>
          <w:tcPr>
            <w:tcW w:w="708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A3D33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D33">
              <w:rPr>
                <w:rFonts w:ascii="Times New Roman" w:hAnsi="Times New Roman"/>
                <w:b/>
                <w:sz w:val="24"/>
                <w:szCs w:val="24"/>
              </w:rPr>
              <w:t>Акробатика</w:t>
            </w:r>
          </w:p>
        </w:tc>
      </w:tr>
      <w:tr w:rsidR="00D4102F" w:rsidRPr="008C2309" w:rsidTr="00DA5EDE">
        <w:tc>
          <w:tcPr>
            <w:tcW w:w="242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09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08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09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</w:tr>
      <w:tr w:rsidR="00D4102F" w:rsidRPr="008C2309" w:rsidTr="00DA5EDE">
        <w:tc>
          <w:tcPr>
            <w:tcW w:w="242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09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708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309">
              <w:rPr>
                <w:rFonts w:ascii="Times New Roman" w:hAnsi="Times New Roman"/>
                <w:sz w:val="24"/>
                <w:szCs w:val="24"/>
              </w:rPr>
              <w:t>Краюшкина</w:t>
            </w:r>
            <w:proofErr w:type="spellEnd"/>
            <w:r w:rsidRPr="008C2309">
              <w:rPr>
                <w:rFonts w:ascii="Times New Roman" w:hAnsi="Times New Roman"/>
                <w:sz w:val="24"/>
                <w:szCs w:val="24"/>
              </w:rPr>
              <w:t xml:space="preserve"> Ирина Васильевна</w:t>
            </w:r>
          </w:p>
        </w:tc>
      </w:tr>
      <w:tr w:rsidR="00D4102F" w:rsidRPr="008C2309" w:rsidTr="00DA5EDE">
        <w:tc>
          <w:tcPr>
            <w:tcW w:w="242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09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708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310D79" w:rsidRDefault="00D4102F" w:rsidP="00DA5EDE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0D79">
              <w:rPr>
                <w:rFonts w:ascii="Times New Roman" w:eastAsia="Calibri" w:hAnsi="Times New Roman"/>
                <w:sz w:val="24"/>
                <w:szCs w:val="24"/>
              </w:rPr>
              <w:t xml:space="preserve">Углубленное обучение детей акробатике в доступной для них форме; развитие и совершенствование физических способностей, творческого потенциала и эмоционально-психологических качеств ребенка. </w:t>
            </w:r>
          </w:p>
          <w:p w:rsidR="00D4102F" w:rsidRPr="00310D79" w:rsidRDefault="00D4102F" w:rsidP="00DA5EDE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0D79">
              <w:rPr>
                <w:rFonts w:ascii="Times New Roman" w:eastAsia="Calibri" w:hAnsi="Times New Roman"/>
                <w:sz w:val="24"/>
                <w:szCs w:val="24"/>
              </w:rPr>
              <w:t>Работа  с  детьми   осуществляется  в  трёх  направлениях:   образовательном, развивающем   и   воспитательном.</w:t>
            </w:r>
          </w:p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02F" w:rsidRPr="008C2309" w:rsidTr="00DA5EDE">
        <w:tc>
          <w:tcPr>
            <w:tcW w:w="242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0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08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02F" w:rsidRPr="008C2309" w:rsidTr="00DA5EDE">
        <w:tc>
          <w:tcPr>
            <w:tcW w:w="242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09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708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бюджетной основе</w:t>
            </w:r>
          </w:p>
        </w:tc>
      </w:tr>
      <w:tr w:rsidR="00D4102F" w:rsidRPr="008C2309" w:rsidTr="00DA5EDE">
        <w:tc>
          <w:tcPr>
            <w:tcW w:w="242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09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708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09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</w:tr>
      <w:tr w:rsidR="00D4102F" w:rsidRPr="008C2309" w:rsidTr="00DA5EDE">
        <w:tc>
          <w:tcPr>
            <w:tcW w:w="242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8C2309">
              <w:rPr>
                <w:rFonts w:ascii="Times New Roman" w:hAnsi="Times New Roman"/>
                <w:sz w:val="24"/>
                <w:szCs w:val="24"/>
              </w:rPr>
              <w:t xml:space="preserve"> состоянию здоровья</w:t>
            </w:r>
          </w:p>
        </w:tc>
        <w:tc>
          <w:tcPr>
            <w:tcW w:w="708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09">
              <w:rPr>
                <w:rFonts w:ascii="Times New Roman" w:hAnsi="Times New Roman"/>
                <w:sz w:val="24"/>
                <w:szCs w:val="24"/>
              </w:rPr>
              <w:t>по заключению педиатра</w:t>
            </w:r>
          </w:p>
        </w:tc>
      </w:tr>
      <w:tr w:rsidR="00D4102F" w:rsidRPr="008C2309" w:rsidTr="00DA5EDE">
        <w:tc>
          <w:tcPr>
            <w:tcW w:w="242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09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708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C2309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09">
              <w:rPr>
                <w:rFonts w:ascii="Times New Roman" w:hAnsi="Times New Roman"/>
                <w:sz w:val="24"/>
                <w:szCs w:val="24"/>
              </w:rPr>
              <w:t>от 7 до 18</w:t>
            </w:r>
          </w:p>
        </w:tc>
      </w:tr>
      <w:tr w:rsidR="00D4102F" w:rsidRPr="008C2309" w:rsidTr="00DA5EDE">
        <w:tc>
          <w:tcPr>
            <w:tcW w:w="242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7193E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193E">
              <w:rPr>
                <w:rFonts w:ascii="Times New Roman" w:hAnsi="Times New Roman"/>
                <w:sz w:val="24"/>
                <w:szCs w:val="24"/>
              </w:rPr>
              <w:lastRenderedPageBreak/>
              <w:t>Краткое описание</w:t>
            </w:r>
          </w:p>
        </w:tc>
        <w:tc>
          <w:tcPr>
            <w:tcW w:w="7088" w:type="dxa"/>
            <w:shd w:val="clear" w:color="auto" w:fill="FFFFFF"/>
            <w:vAlign w:val="center"/>
            <w:hideMark/>
          </w:tcPr>
          <w:p w:rsidR="00D4102F" w:rsidRPr="0007193E" w:rsidRDefault="00D4102F" w:rsidP="00DA5EDE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193E">
              <w:rPr>
                <w:rFonts w:ascii="Times New Roman" w:eastAsia="Calibri" w:hAnsi="Times New Roman"/>
                <w:sz w:val="24"/>
                <w:szCs w:val="24"/>
              </w:rPr>
              <w:t>Отличительной особенностью программы является то, что в ней большое внимание уделяется обучению детей не только элементам акробатики, но и формированию компетенций в области обеспечения безопасной жизнедеятельности, основ анатомии и травматологии, хореографии, актерского мастерства. Данная программа соответствует современным требованиям педагогики, психологии, физиологии, теории физической культуры.</w:t>
            </w:r>
          </w:p>
          <w:p w:rsidR="00D4102F" w:rsidRPr="0007193E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02F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2"/>
        <w:gridCol w:w="6341"/>
      </w:tblGrid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220E7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220E7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634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220E7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20E7">
              <w:rPr>
                <w:rFonts w:ascii="Times New Roman" w:hAnsi="Times New Roman"/>
                <w:b/>
                <w:sz w:val="24"/>
                <w:szCs w:val="24"/>
              </w:rPr>
              <w:t>Велосекция</w:t>
            </w:r>
            <w:proofErr w:type="spellEnd"/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34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634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394">
              <w:rPr>
                <w:rFonts w:ascii="Times New Roman" w:hAnsi="Times New Roman"/>
                <w:sz w:val="24"/>
                <w:szCs w:val="24"/>
              </w:rPr>
              <w:t>Долженко</w:t>
            </w:r>
            <w:proofErr w:type="spellEnd"/>
            <w:r w:rsidRPr="00AB1394">
              <w:rPr>
                <w:rFonts w:ascii="Times New Roman" w:hAnsi="Times New Roman"/>
                <w:sz w:val="24"/>
                <w:szCs w:val="24"/>
              </w:rPr>
              <w:t xml:space="preserve"> Виктор Васильевич</w:t>
            </w:r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634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 xml:space="preserve">развитие интереса и </w:t>
            </w:r>
            <w:proofErr w:type="spellStart"/>
            <w:r w:rsidRPr="00AB1394">
              <w:rPr>
                <w:rFonts w:ascii="Times New Roman" w:hAnsi="Times New Roman"/>
                <w:sz w:val="24"/>
                <w:szCs w:val="24"/>
              </w:rPr>
              <w:t>популяризація</w:t>
            </w:r>
            <w:proofErr w:type="spellEnd"/>
            <w:r w:rsidRPr="00AB1394">
              <w:rPr>
                <w:rFonts w:ascii="Times New Roman" w:hAnsi="Times New Roman"/>
                <w:sz w:val="24"/>
                <w:szCs w:val="24"/>
              </w:rPr>
              <w:t xml:space="preserve"> велосипедного спорта</w:t>
            </w:r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634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укрепление здоровья, всесторонние физическое развитие, владение техникой езды на велосипеде</w:t>
            </w:r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634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на бюджетной основе</w:t>
            </w:r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634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634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по заключению педиатра</w:t>
            </w:r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34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от 9 до 14</w:t>
            </w:r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634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включает два этапа подготовки велосипедистов: начальная подготовка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первоначальное овладение техникой езды на велосипеде), специализированная подготовка (увеличение доли специально подготовленных упражнений, которые приводят к быстрому росту результатов в подростковом возрасте)</w:t>
            </w:r>
          </w:p>
        </w:tc>
      </w:tr>
    </w:tbl>
    <w:p w:rsidR="00D4102F" w:rsidRPr="00AB1394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4102F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5"/>
        <w:gridCol w:w="6839"/>
      </w:tblGrid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220E7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220E7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6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220E7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E7">
              <w:rPr>
                <w:rFonts w:ascii="Times New Roman" w:hAnsi="Times New Roman"/>
                <w:b/>
                <w:sz w:val="24"/>
                <w:szCs w:val="24"/>
              </w:rPr>
              <w:t>Дзюдо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6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394">
              <w:rPr>
                <w:rFonts w:ascii="Times New Roman" w:hAnsi="Times New Roman"/>
                <w:sz w:val="24"/>
                <w:szCs w:val="24"/>
              </w:rPr>
              <w:t>Сушилов</w:t>
            </w:r>
            <w:proofErr w:type="spellEnd"/>
            <w:r w:rsidRPr="00AB1394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6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физическое воспитание детей с использованием сре</w:t>
            </w:r>
            <w:proofErr w:type="gramStart"/>
            <w:r w:rsidRPr="00AB1394">
              <w:rPr>
                <w:rFonts w:ascii="Times New Roman" w:hAnsi="Times New Roman"/>
                <w:sz w:val="24"/>
                <w:szCs w:val="24"/>
              </w:rPr>
              <w:t>дств дз</w:t>
            </w:r>
            <w:proofErr w:type="gramEnd"/>
            <w:r w:rsidRPr="00AB1394">
              <w:rPr>
                <w:rFonts w:ascii="Times New Roman" w:hAnsi="Times New Roman"/>
                <w:sz w:val="24"/>
                <w:szCs w:val="24"/>
              </w:rPr>
              <w:t>юдо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6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спортивная подготовка по различным критериям подготовленности дзюдоистов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6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на бюджетной основе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6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6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по заключению педиатра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от 5 до 16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394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6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2E719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19F">
              <w:rPr>
                <w:rFonts w:ascii="Times New Roman" w:hAnsi="Times New Roman"/>
                <w:sz w:val="24"/>
                <w:szCs w:val="24"/>
              </w:rPr>
              <w:t xml:space="preserve">Занятия дзюдо направлены на развитие силы, здоровья и умения полностью раскрыть свои возможности. Самые прекрасные идеи и оригинальные задумки, выношенные человеком, не дадут эффекта, если у него нет здоровья или умения раскрыть свои таланты, Дзюдо состоит из бросков, борьбы лежа и каты - демонстрации приемов упражнений. В реализации этих функций дзюдо участвуют все органы и части </w:t>
            </w:r>
            <w:proofErr w:type="spellStart"/>
            <w:r w:rsidRPr="002E719F">
              <w:rPr>
                <w:rFonts w:ascii="Times New Roman" w:hAnsi="Times New Roman"/>
                <w:sz w:val="24"/>
                <w:szCs w:val="24"/>
              </w:rPr>
              <w:t>тела</w:t>
            </w:r>
            <w:proofErr w:type="gramStart"/>
            <w:r w:rsidRPr="002E719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E719F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2E719F">
              <w:rPr>
                <w:rFonts w:ascii="Times New Roman" w:hAnsi="Times New Roman"/>
                <w:sz w:val="24"/>
                <w:szCs w:val="24"/>
              </w:rPr>
              <w:t xml:space="preserve"> рациональных тренировках функциональная деятельность человеческого организма сохраняется на необходимом уровне, что укрепляет здоровье и создает условия для плодотворной работы. </w:t>
            </w:r>
            <w:r w:rsidRPr="002E719F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здоровья через тренировки - одна из важных задач</w:t>
            </w:r>
            <w:proofErr w:type="gramStart"/>
            <w:r w:rsidRPr="002E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4102F" w:rsidRPr="00AB1394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02F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6"/>
        <w:gridCol w:w="6758"/>
      </w:tblGrid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220E7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220E7">
              <w:rPr>
                <w:rFonts w:ascii="Times New Roman" w:hAnsi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675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220E7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E7">
              <w:rPr>
                <w:rFonts w:ascii="Times New Roman" w:hAnsi="Times New Roman"/>
                <w:b/>
                <w:sz w:val="24"/>
                <w:szCs w:val="24"/>
              </w:rPr>
              <w:t>Каратэ-до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75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675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Новожилов Сергей Васильевич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675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реализация оптимальных возможностей физического и духовно-нравственного развития детей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675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овладение рациональными приемами и действиями в каратэ, умение демонстрировать высокие спортивные результаты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675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на бюджетной основе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675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675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заключение педиатра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75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от 10 до 18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863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675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2E719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19F">
              <w:rPr>
                <w:rFonts w:ascii="Times New Roman" w:hAnsi="Times New Roman"/>
                <w:sz w:val="24"/>
                <w:szCs w:val="24"/>
              </w:rPr>
              <w:t xml:space="preserve">Благодаря системе восточных единоборств, наряду с другими видами спорта, наиболее успешно решаются задачи общего физического развития воспитанников: равностороннее воздействие на организм, совершенствование функции всех органов и его двигательных способностей и духовного </w:t>
            </w:r>
            <w:proofErr w:type="spellStart"/>
            <w:r w:rsidRPr="002E719F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gramStart"/>
            <w:r w:rsidRPr="002E719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E719F">
              <w:rPr>
                <w:rFonts w:ascii="Times New Roman" w:hAnsi="Times New Roman"/>
                <w:sz w:val="24"/>
                <w:szCs w:val="24"/>
              </w:rPr>
              <w:t>рименение</w:t>
            </w:r>
            <w:proofErr w:type="spellEnd"/>
            <w:r w:rsidRPr="002E719F">
              <w:rPr>
                <w:rFonts w:ascii="Times New Roman" w:hAnsi="Times New Roman"/>
                <w:sz w:val="24"/>
                <w:szCs w:val="24"/>
              </w:rPr>
              <w:t xml:space="preserve"> разнообразных технических элементов обеспечивает всестороннее гармоничное развитие морфологических и функциональных систем организма и физических качеств (силы, быстроты, гибкости, ловкости, выносливости).</w:t>
            </w:r>
          </w:p>
          <w:p w:rsidR="00D4102F" w:rsidRPr="00CE486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02F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2"/>
        <w:gridCol w:w="6972"/>
      </w:tblGrid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220E7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220E7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697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220E7" w:rsidRDefault="00D4102F" w:rsidP="00DA5EDE">
            <w:pPr>
              <w:pStyle w:val="a4"/>
              <w:ind w:right="18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E7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97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697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Летягин Юрий Владимирович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697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знакомство с баскетболом, мотивирование на регулярные занятия физической культурой и спортом средствами избранного вида спорта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697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формирование знаний, умений и навыков в избранном виде спорта, вовлечение в систему регулярных занятий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697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на бюджетной основе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697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697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по заключению педиатра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97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от 10 до 18</w:t>
            </w:r>
          </w:p>
        </w:tc>
      </w:tr>
      <w:tr w:rsidR="00D4102F" w:rsidRPr="00E6071C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8BE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6972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2E719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19F">
              <w:rPr>
                <w:rFonts w:ascii="Times New Roman" w:hAnsi="Times New Roman"/>
                <w:sz w:val="24"/>
                <w:szCs w:val="24"/>
              </w:rPr>
              <w:t xml:space="preserve">Баскетбол, как и многие другие виды спорта, требует постепенного многолетнего перехода от простого к </w:t>
            </w:r>
            <w:proofErr w:type="gramStart"/>
            <w:r w:rsidRPr="002E719F">
              <w:rPr>
                <w:rFonts w:ascii="Times New Roman" w:hAnsi="Times New Roman"/>
                <w:sz w:val="24"/>
                <w:szCs w:val="24"/>
              </w:rPr>
              <w:t>сложному</w:t>
            </w:r>
            <w:proofErr w:type="gramEnd"/>
            <w:r w:rsidRPr="002E719F">
              <w:rPr>
                <w:rFonts w:ascii="Times New Roman" w:hAnsi="Times New Roman"/>
                <w:sz w:val="24"/>
                <w:szCs w:val="24"/>
              </w:rPr>
              <w:t xml:space="preserve">. 5 летний период программы позволяет планомерно работать с детьми разного возраста, объединяя их по физическим данным и подготовленности. Баскетбол позволяет решить проблему занятости у детей свободного времени, пробуждение интереса к определенному виду спорта. Практика показывает эффективность ранней подготовки учащихся для формирования полноценного коллектива единомышленников и успешной работы на </w:t>
            </w:r>
            <w:r w:rsidRPr="002E719F">
              <w:rPr>
                <w:rFonts w:ascii="Times New Roman" w:hAnsi="Times New Roman"/>
                <w:sz w:val="24"/>
                <w:szCs w:val="24"/>
              </w:rPr>
              <w:lastRenderedPageBreak/>
              <w:t>последующих этапах.</w:t>
            </w:r>
          </w:p>
          <w:p w:rsidR="00D4102F" w:rsidRPr="00FB68B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02F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9"/>
        <w:gridCol w:w="6895"/>
      </w:tblGrid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220E7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220E7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689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8220E7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20E7">
              <w:rPr>
                <w:rFonts w:ascii="Times New Roman" w:hAnsi="Times New Roman"/>
                <w:b/>
                <w:sz w:val="24"/>
                <w:szCs w:val="24"/>
              </w:rPr>
              <w:t>Черлидинг</w:t>
            </w:r>
            <w:proofErr w:type="spellEnd"/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8A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89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8A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8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689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8A">
              <w:rPr>
                <w:rFonts w:ascii="Times New Roman" w:hAnsi="Times New Roman"/>
                <w:sz w:val="24"/>
                <w:szCs w:val="24"/>
              </w:rPr>
              <w:t>Лушникова Ольга Николаевна</w:t>
            </w:r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8A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689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8A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совершенствования физического воспитания обучающихся посредством занятий </w:t>
            </w:r>
            <w:proofErr w:type="spellStart"/>
            <w:r w:rsidRPr="00CE028A">
              <w:rPr>
                <w:rFonts w:ascii="Times New Roman" w:hAnsi="Times New Roman"/>
                <w:sz w:val="24"/>
                <w:szCs w:val="24"/>
              </w:rPr>
              <w:t>черлидингом</w:t>
            </w:r>
            <w:proofErr w:type="spellEnd"/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8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689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черлидеров</w:t>
            </w:r>
            <w:proofErr w:type="spellEnd"/>
            <w:r w:rsidRPr="00CE028A">
              <w:rPr>
                <w:rFonts w:ascii="Times New Roman" w:hAnsi="Times New Roman"/>
                <w:sz w:val="24"/>
                <w:szCs w:val="24"/>
              </w:rPr>
              <w:t xml:space="preserve"> сплоченности, чувства команды, потребности в поддержке коллектива, за который выступаешь</w:t>
            </w:r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8A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689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8A">
              <w:rPr>
                <w:rFonts w:ascii="Times New Roman" w:hAnsi="Times New Roman"/>
                <w:sz w:val="24"/>
                <w:szCs w:val="24"/>
              </w:rPr>
              <w:t>на бюджетной основе</w:t>
            </w:r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8A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689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8A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8A">
              <w:rPr>
                <w:rFonts w:ascii="Times New Roman" w:hAnsi="Times New Roman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689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E028A">
              <w:rPr>
                <w:rFonts w:ascii="Times New Roman" w:hAnsi="Times New Roman"/>
                <w:sz w:val="24"/>
                <w:szCs w:val="24"/>
              </w:rPr>
              <w:t>заключение педиатра</w:t>
            </w:r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8A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89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8A">
              <w:rPr>
                <w:rFonts w:ascii="Times New Roman" w:hAnsi="Times New Roman"/>
                <w:sz w:val="24"/>
                <w:szCs w:val="24"/>
              </w:rPr>
              <w:t>от 5 до 15</w:t>
            </w:r>
          </w:p>
        </w:tc>
      </w:tr>
      <w:tr w:rsidR="00D4102F" w:rsidRPr="00AB1394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8A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689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2E719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19F">
              <w:rPr>
                <w:rFonts w:ascii="Times New Roman" w:hAnsi="Times New Roman"/>
                <w:sz w:val="24"/>
                <w:szCs w:val="24"/>
              </w:rPr>
              <w:t xml:space="preserve">Новая форма активного отдыха, физической культуры, возможностей развития личности, самосовершенствования посредством занятий </w:t>
            </w:r>
            <w:proofErr w:type="spellStart"/>
            <w:r w:rsidRPr="002E719F">
              <w:rPr>
                <w:rFonts w:ascii="Times New Roman" w:hAnsi="Times New Roman"/>
                <w:sz w:val="24"/>
                <w:szCs w:val="24"/>
              </w:rPr>
              <w:t>черлидингом</w:t>
            </w:r>
            <w:proofErr w:type="spellEnd"/>
            <w:r w:rsidRPr="002E719F">
              <w:rPr>
                <w:rFonts w:ascii="Times New Roman" w:hAnsi="Times New Roman"/>
                <w:sz w:val="24"/>
                <w:szCs w:val="24"/>
              </w:rPr>
              <w:t xml:space="preserve">, который сочетает в себе и </w:t>
            </w:r>
            <w:proofErr w:type="gramStart"/>
            <w:r w:rsidRPr="002E719F">
              <w:rPr>
                <w:rFonts w:ascii="Times New Roman" w:hAnsi="Times New Roman"/>
                <w:sz w:val="24"/>
                <w:szCs w:val="24"/>
              </w:rPr>
              <w:t>включает</w:t>
            </w:r>
            <w:proofErr w:type="gramEnd"/>
            <w:r w:rsidRPr="002E719F">
              <w:rPr>
                <w:rFonts w:ascii="Times New Roman" w:hAnsi="Times New Roman"/>
                <w:sz w:val="24"/>
                <w:szCs w:val="24"/>
              </w:rPr>
              <w:t xml:space="preserve"> казалось бы разные, но абсолютно дополняющие направления: театральное искусство, вокал, актерское мастерство, хореографию.</w:t>
            </w:r>
          </w:p>
          <w:p w:rsidR="00D4102F" w:rsidRPr="00CE028A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02F" w:rsidRPr="00A058B3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4102F" w:rsidRDefault="00D4102F" w:rsidP="00D4102F">
      <w:pPr>
        <w:pStyle w:val="a4"/>
        <w:rPr>
          <w:rFonts w:ascii="Times New Roman" w:hAnsi="Times New Roman"/>
          <w:b/>
          <w:sz w:val="24"/>
          <w:szCs w:val="24"/>
        </w:rPr>
      </w:pPr>
      <w:r w:rsidRPr="00A058B3">
        <w:rPr>
          <w:rFonts w:ascii="Times New Roman" w:hAnsi="Times New Roman"/>
          <w:b/>
          <w:sz w:val="24"/>
          <w:szCs w:val="24"/>
        </w:rPr>
        <w:t>3. Художественная направленность</w:t>
      </w:r>
    </w:p>
    <w:p w:rsidR="00D4102F" w:rsidRDefault="00D4102F" w:rsidP="00D4102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7345"/>
      </w:tblGrid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717513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734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513">
              <w:rPr>
                <w:rFonts w:ascii="Times New Roman" w:hAnsi="Times New Roman"/>
                <w:b/>
                <w:sz w:val="24"/>
                <w:szCs w:val="24"/>
              </w:rPr>
              <w:t>Театр моды "Татьяна"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34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734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 xml:space="preserve">Лунева Татьяна </w:t>
            </w:r>
            <w:proofErr w:type="spellStart"/>
            <w:r w:rsidRPr="0071759D">
              <w:rPr>
                <w:rFonts w:ascii="Times New Roman" w:hAnsi="Times New Roman"/>
                <w:sz w:val="24"/>
                <w:szCs w:val="24"/>
              </w:rPr>
              <w:t>Нонионовна</w:t>
            </w:r>
            <w:proofErr w:type="spellEnd"/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734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развитие конструктивных и художественн</w:t>
            </w:r>
            <w:proofErr w:type="gramStart"/>
            <w:r w:rsidRPr="0071759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1759D">
              <w:rPr>
                <w:rFonts w:ascii="Times New Roman" w:hAnsi="Times New Roman"/>
                <w:sz w:val="24"/>
                <w:szCs w:val="24"/>
              </w:rPr>
              <w:t xml:space="preserve"> творческих способностей обучающихся в процессе изготовления и оформления швейного изделия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34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роли </w:t>
            </w:r>
            <w:r w:rsidRPr="0071759D">
              <w:rPr>
                <w:rFonts w:ascii="Times New Roman" w:hAnsi="Times New Roman"/>
                <w:sz w:val="24"/>
                <w:szCs w:val="24"/>
              </w:rPr>
              <w:t xml:space="preserve"> технологий в современном обществе, о стиле </w:t>
            </w:r>
            <w:proofErr w:type="spellStart"/>
            <w:r w:rsidRPr="0071759D">
              <w:rPr>
                <w:rFonts w:ascii="Times New Roman" w:hAnsi="Times New Roman"/>
                <w:sz w:val="24"/>
                <w:szCs w:val="24"/>
              </w:rPr>
              <w:t>одежды</w:t>
            </w:r>
            <w:proofErr w:type="gramStart"/>
            <w:r w:rsidRPr="0071759D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71759D">
              <w:rPr>
                <w:rFonts w:ascii="Times New Roman" w:hAnsi="Times New Roman"/>
                <w:sz w:val="24"/>
                <w:szCs w:val="24"/>
              </w:rPr>
              <w:t>спользовать</w:t>
            </w:r>
            <w:proofErr w:type="spellEnd"/>
            <w:r w:rsidRPr="0071759D">
              <w:rPr>
                <w:rFonts w:ascii="Times New Roman" w:hAnsi="Times New Roman"/>
                <w:sz w:val="24"/>
                <w:szCs w:val="24"/>
              </w:rPr>
              <w:t xml:space="preserve"> компьютерные программы для создания изделий и т.д.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734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на бюджетной основе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734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734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ограничений нет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734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от 7 до 18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34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2E719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 xml:space="preserve">Программа имеет индивидуальный подход на выявление и развитие личностного потенциала обучающихся; получение специальных </w:t>
            </w:r>
            <w:proofErr w:type="spellStart"/>
            <w:r w:rsidRPr="0071759D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Start"/>
            <w:r w:rsidRPr="0071759D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71759D">
              <w:rPr>
                <w:rFonts w:ascii="Times New Roman" w:hAnsi="Times New Roman"/>
                <w:sz w:val="24"/>
                <w:szCs w:val="24"/>
              </w:rPr>
              <w:t>мений,навыков</w:t>
            </w:r>
            <w:proofErr w:type="spellEnd"/>
            <w:r w:rsidRPr="0071759D">
              <w:rPr>
                <w:rFonts w:ascii="Times New Roman" w:hAnsi="Times New Roman"/>
                <w:sz w:val="24"/>
                <w:szCs w:val="24"/>
              </w:rPr>
              <w:t xml:space="preserve"> и профессиональную ориентацию в области индустрии одежды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719F">
              <w:rPr>
                <w:rFonts w:ascii="Times New Roman" w:hAnsi="Times New Roman"/>
                <w:sz w:val="24"/>
                <w:szCs w:val="24"/>
              </w:rPr>
              <w:t xml:space="preserve"> Приобщение детей к миру культуры костюма через создание и постановку театрализованных представлений коллекций моделей одежды, что способствует формированию художественного вкуса и социальной адаптации подростка.</w:t>
            </w:r>
          </w:p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02F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1"/>
        <w:gridCol w:w="7293"/>
      </w:tblGrid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717513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729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17513">
              <w:rPr>
                <w:rFonts w:ascii="Times New Roman" w:hAnsi="Times New Roman"/>
                <w:b/>
                <w:sz w:val="24"/>
                <w:szCs w:val="24"/>
              </w:rPr>
              <w:t>Театральный "Ералаш"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729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729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59D">
              <w:rPr>
                <w:rFonts w:ascii="Times New Roman" w:hAnsi="Times New Roman"/>
                <w:sz w:val="24"/>
                <w:szCs w:val="24"/>
              </w:rPr>
              <w:t>Шамрук</w:t>
            </w:r>
            <w:proofErr w:type="spellEnd"/>
            <w:r w:rsidRPr="0071759D">
              <w:rPr>
                <w:rFonts w:ascii="Times New Roman" w:hAnsi="Times New Roman"/>
                <w:sz w:val="24"/>
                <w:szCs w:val="24"/>
              </w:rPr>
              <w:t xml:space="preserve"> Тамара Юрьевна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729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Создать условия для воспитания нравственных качеств личности обучающихся, творческих умений и навыков средствами театрального искусства, организации их досуга путем вовлечения в театральную деятельность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29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Полученные знания позволят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преодолеть психологическую инертность, развить творческую активность, способность сравнивать, анализировать, планировать.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729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на бюджетной основе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729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729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ограничений нет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729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от 7 до 18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29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9D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9D">
              <w:rPr>
                <w:rFonts w:ascii="Times New Roman" w:hAnsi="Times New Roman"/>
                <w:sz w:val="24"/>
                <w:szCs w:val="24"/>
              </w:rPr>
              <w:t>Театральное объединени</w:t>
            </w:r>
            <w:proofErr w:type="gramStart"/>
            <w:r w:rsidRPr="0071759D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71759D">
              <w:rPr>
                <w:rFonts w:ascii="Times New Roman" w:hAnsi="Times New Roman"/>
                <w:sz w:val="24"/>
                <w:szCs w:val="24"/>
              </w:rPr>
              <w:t xml:space="preserve"> одна из форм углубления интересов обучающихся, развитие творческих способностей, природной одаренности, обогащение знаний по теории и истории театра.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основе программы лежит идея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</w:t>
            </w:r>
          </w:p>
        </w:tc>
      </w:tr>
    </w:tbl>
    <w:p w:rsidR="00D4102F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4"/>
        <w:gridCol w:w="7190"/>
      </w:tblGrid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717513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719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513">
              <w:rPr>
                <w:rFonts w:ascii="Times New Roman" w:hAnsi="Times New Roman"/>
                <w:b/>
                <w:sz w:val="24"/>
                <w:szCs w:val="24"/>
              </w:rPr>
              <w:t>"Кейс"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19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719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513">
              <w:rPr>
                <w:rFonts w:ascii="Times New Roman" w:hAnsi="Times New Roman"/>
                <w:sz w:val="24"/>
                <w:szCs w:val="24"/>
              </w:rPr>
              <w:t>Предеина</w:t>
            </w:r>
            <w:proofErr w:type="spellEnd"/>
            <w:r w:rsidRPr="00717513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513">
              <w:rPr>
                <w:rFonts w:ascii="Times New Roman" w:hAnsi="Times New Roman"/>
                <w:sz w:val="24"/>
                <w:szCs w:val="24"/>
              </w:rPr>
              <w:t>Тырина</w:t>
            </w:r>
            <w:proofErr w:type="spellEnd"/>
            <w:r w:rsidRPr="00717513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719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Развитие социально активной, творческой личности участника коллектива средствами театральной деятельности, содействие их жизненному и профессиональному самоопределению.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19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Обучить воспитанников основам актёрского мастерства, сценической речи, пластической выразительности, приемам гримирования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719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на бюджетной основе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719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719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719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от 5 до 18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19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gramStart"/>
            <w:r w:rsidRPr="00717513">
              <w:rPr>
                <w:rFonts w:ascii="Times New Roman" w:hAnsi="Times New Roman"/>
                <w:sz w:val="24"/>
                <w:szCs w:val="24"/>
              </w:rPr>
              <w:t>обучении по программе</w:t>
            </w:r>
            <w:proofErr w:type="gramEnd"/>
            <w:r w:rsidRPr="00717513">
              <w:rPr>
                <w:rFonts w:ascii="Times New Roman" w:hAnsi="Times New Roman"/>
                <w:sz w:val="24"/>
                <w:szCs w:val="24"/>
              </w:rPr>
              <w:t xml:space="preserve"> у ребят расширяется кругозор, развивается эстетический вкус, укрепляется желание и умение пользоваться в жизни приобретёнными знаниями.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Сценическая работа по программе – это не подготовка к вступлению на профессиональную сцену, но проверка действием множества межличностных отношений. </w:t>
            </w:r>
          </w:p>
        </w:tc>
      </w:tr>
    </w:tbl>
    <w:p w:rsidR="00D4102F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4102F" w:rsidRDefault="00D4102F" w:rsidP="00D4102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4"/>
        <w:gridCol w:w="7130"/>
      </w:tblGrid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60E9C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E60E9C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713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60E9C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E9C">
              <w:rPr>
                <w:rFonts w:ascii="Times New Roman" w:hAnsi="Times New Roman"/>
                <w:b/>
                <w:sz w:val="24"/>
                <w:szCs w:val="24"/>
              </w:rPr>
              <w:t>"Природа и фантазия"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13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713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Банникова Людмила Ивановна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713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творческой индивидуальности </w:t>
            </w:r>
            <w:r w:rsidRPr="00717513">
              <w:rPr>
                <w:rFonts w:ascii="Times New Roman" w:hAnsi="Times New Roman"/>
                <w:sz w:val="24"/>
                <w:szCs w:val="24"/>
              </w:rPr>
              <w:lastRenderedPageBreak/>
              <w:t>ребенка через овладение техникой работы с природным и бросовым материалом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713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Обучающиеся получают осно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17513">
              <w:rPr>
                <w:rFonts w:ascii="Times New Roman" w:hAnsi="Times New Roman"/>
                <w:sz w:val="24"/>
                <w:szCs w:val="24"/>
              </w:rPr>
              <w:t>ные навыки разрабатывать эскиз работы, владение разнообразными технологиями составления композиций и панно из природного материала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713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на бюджетной основе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713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751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17513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713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713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от 7 до 15</w:t>
            </w:r>
          </w:p>
        </w:tc>
      </w:tr>
      <w:tr w:rsidR="00D4102F" w:rsidRPr="008220E7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13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13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717513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основана на интеграции различных видов деятельности: аппликации из растений, круп, бересты, соломки; кожаная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пластика-плоскостная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объемная; работа с соломкой. </w:t>
            </w:r>
            <w:r w:rsidRPr="00717513">
              <w:rPr>
                <w:rFonts w:ascii="Times New Roman" w:hAnsi="Times New Roman"/>
                <w:sz w:val="24"/>
                <w:szCs w:val="24"/>
              </w:rPr>
              <w:t>Занятия в объединении помогают ребенку выявить и развивать свои потенциальные творческие способности, способствуют развитию художественного вкуса</w:t>
            </w:r>
            <w:r>
              <w:rPr>
                <w:rFonts w:ascii="Times New Roman" w:hAnsi="Times New Roman"/>
                <w:sz w:val="24"/>
                <w:szCs w:val="24"/>
              </w:rPr>
              <w:t>, нестандартного мышления, творческой индивидуальности</w:t>
            </w:r>
          </w:p>
        </w:tc>
      </w:tr>
    </w:tbl>
    <w:p w:rsidR="00D4102F" w:rsidRPr="00A058B3" w:rsidRDefault="00D4102F" w:rsidP="00D4102F">
      <w:pPr>
        <w:pStyle w:val="a4"/>
        <w:rPr>
          <w:rFonts w:ascii="Times New Roman" w:hAnsi="Times New Roman"/>
          <w:b/>
          <w:sz w:val="24"/>
          <w:szCs w:val="24"/>
        </w:rPr>
      </w:pPr>
    </w:p>
    <w:p w:rsidR="00D4102F" w:rsidRDefault="00D4102F" w:rsidP="00D4102F">
      <w:pPr>
        <w:pStyle w:val="a4"/>
        <w:rPr>
          <w:rFonts w:ascii="Times New Roman" w:hAnsi="Times New Roman"/>
          <w:b/>
          <w:sz w:val="24"/>
          <w:szCs w:val="24"/>
        </w:rPr>
      </w:pPr>
      <w:r w:rsidRPr="00A058B3">
        <w:rPr>
          <w:rFonts w:ascii="Times New Roman" w:hAnsi="Times New Roman"/>
          <w:b/>
          <w:sz w:val="24"/>
          <w:szCs w:val="24"/>
        </w:rPr>
        <w:t>4. Социально-педагогическая направленность</w:t>
      </w:r>
    </w:p>
    <w:p w:rsidR="00D4102F" w:rsidRDefault="00D4102F" w:rsidP="00D4102F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3"/>
        <w:gridCol w:w="7361"/>
      </w:tblGrid>
      <w:tr w:rsidR="00D4102F" w:rsidRPr="0071759D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60E9C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E60E9C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736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60E9C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E9C">
              <w:rPr>
                <w:rFonts w:ascii="Times New Roman" w:hAnsi="Times New Roman"/>
                <w:b/>
                <w:sz w:val="24"/>
                <w:szCs w:val="24"/>
              </w:rPr>
              <w:t>ШРР "Умка"</w:t>
            </w:r>
          </w:p>
        </w:tc>
      </w:tr>
      <w:tr w:rsidR="00D4102F" w:rsidRPr="0071759D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Полное Имя</w:t>
            </w:r>
          </w:p>
        </w:tc>
        <w:tc>
          <w:tcPr>
            <w:tcW w:w="736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 xml:space="preserve">Школа раннего развития (развитие </w:t>
            </w:r>
            <w:proofErr w:type="spellStart"/>
            <w:r w:rsidRPr="00E27A5E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Start"/>
            <w:r w:rsidRPr="00E27A5E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27A5E">
              <w:rPr>
                <w:rFonts w:ascii="Times New Roman" w:hAnsi="Times New Roman"/>
                <w:sz w:val="24"/>
                <w:szCs w:val="24"/>
              </w:rPr>
              <w:t>атематика,волшебная</w:t>
            </w:r>
            <w:proofErr w:type="spellEnd"/>
            <w:r w:rsidRPr="00E27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A5E">
              <w:rPr>
                <w:rFonts w:ascii="Times New Roman" w:hAnsi="Times New Roman"/>
                <w:sz w:val="24"/>
                <w:szCs w:val="24"/>
              </w:rPr>
              <w:t>кисточка,школа</w:t>
            </w:r>
            <w:proofErr w:type="spellEnd"/>
            <w:r w:rsidRPr="00E27A5E">
              <w:rPr>
                <w:rFonts w:ascii="Times New Roman" w:hAnsi="Times New Roman"/>
                <w:sz w:val="24"/>
                <w:szCs w:val="24"/>
              </w:rPr>
              <w:t xml:space="preserve"> мяча, театральный сундучок)</w:t>
            </w:r>
          </w:p>
        </w:tc>
      </w:tr>
      <w:tr w:rsidR="00D4102F" w:rsidRPr="0071759D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36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</w:tr>
      <w:tr w:rsidR="00D4102F" w:rsidRPr="0071759D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736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Банникова Людмила Ивановна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Иннеса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  <w:p w:rsidR="00D4102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Ахматова Татьяна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Юрьевна</w:t>
            </w:r>
          </w:p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Васильевна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</w:tr>
      <w:tr w:rsidR="00D4102F" w:rsidRPr="0071759D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736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создание условий для раннего комплексного развития детей, предоставление им возможности в процессе учебно-игровой деятельности реализовать свои познавательные потребности</w:t>
            </w:r>
          </w:p>
        </w:tc>
      </w:tr>
      <w:tr w:rsidR="00D4102F" w:rsidRPr="0071759D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36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Результатом реализации программы является всестороннее развитая личность ребенка дошкольного возраста, обладающая качествами, умениями и навыками,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A5E">
              <w:rPr>
                <w:rFonts w:ascii="Times New Roman" w:hAnsi="Times New Roman"/>
                <w:sz w:val="24"/>
                <w:szCs w:val="24"/>
              </w:rPr>
              <w:t>обеспечивающими психологическую готовность к школе</w:t>
            </w:r>
          </w:p>
        </w:tc>
      </w:tr>
      <w:tr w:rsidR="00D4102F" w:rsidRPr="0071759D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736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на бюджетной основе</w:t>
            </w:r>
          </w:p>
        </w:tc>
      </w:tr>
      <w:tr w:rsidR="00D4102F" w:rsidRPr="0071759D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736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</w:tr>
      <w:tr w:rsidR="00D4102F" w:rsidRPr="0071759D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736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D4102F" w:rsidRPr="0071759D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736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от 5 до 7</w:t>
            </w:r>
          </w:p>
        </w:tc>
      </w:tr>
      <w:tr w:rsidR="00D4102F" w:rsidRPr="0071759D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36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E27A5E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5E">
              <w:rPr>
                <w:rFonts w:ascii="Times New Roman" w:hAnsi="Times New Roman"/>
                <w:sz w:val="24"/>
                <w:szCs w:val="24"/>
              </w:rPr>
              <w:t>Предоставить возможность детям получить своевременную социальную адаптацию в общении с другими детьми и взрослыми и начальное раннее комплексное развитие, не отрываясь на длительный срок от семьи</w:t>
            </w:r>
            <w:r>
              <w:rPr>
                <w:rFonts w:ascii="Times New Roman" w:hAnsi="Times New Roman"/>
                <w:sz w:val="24"/>
                <w:szCs w:val="24"/>
              </w:rPr>
              <w:t>, подготовка к школе.</w:t>
            </w:r>
          </w:p>
        </w:tc>
      </w:tr>
    </w:tbl>
    <w:p w:rsidR="00D4102F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4102F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3"/>
        <w:gridCol w:w="7291"/>
      </w:tblGrid>
      <w:tr w:rsidR="00D4102F" w:rsidRPr="00916DEE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042EEF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2EEF">
              <w:rPr>
                <w:rFonts w:ascii="Times New Roman" w:hAnsi="Times New Roman"/>
                <w:b/>
                <w:sz w:val="24"/>
                <w:szCs w:val="24"/>
              </w:rPr>
              <w:t>"Эстетическая культура личности"</w:t>
            </w:r>
          </w:p>
        </w:tc>
      </w:tr>
      <w:tr w:rsidR="00D4102F" w:rsidRPr="00916DEE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</w:tr>
      <w:tr w:rsidR="00D4102F" w:rsidRPr="00916DEE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Ахматова Татьяна Анатольевна</w:t>
            </w:r>
          </w:p>
        </w:tc>
      </w:tr>
      <w:tr w:rsidR="00D4102F" w:rsidRPr="00916DEE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 xml:space="preserve">формирование интереса у </w:t>
            </w:r>
            <w:proofErr w:type="gramStart"/>
            <w:r w:rsidRPr="00042EE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42EEF">
              <w:rPr>
                <w:rFonts w:ascii="Times New Roman" w:hAnsi="Times New Roman"/>
                <w:sz w:val="24"/>
                <w:szCs w:val="24"/>
              </w:rPr>
              <w:t xml:space="preserve"> к нравственным вопросам, мотивации к самостоятельным гуманным поступкам</w:t>
            </w:r>
          </w:p>
        </w:tc>
      </w:tr>
      <w:tr w:rsidR="00D4102F" w:rsidRPr="00916DEE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 xml:space="preserve">Знать категории этики и понятия о </w:t>
            </w:r>
            <w:proofErr w:type="spellStart"/>
            <w:r w:rsidRPr="00042EEF">
              <w:rPr>
                <w:rFonts w:ascii="Times New Roman" w:hAnsi="Times New Roman"/>
                <w:sz w:val="24"/>
                <w:szCs w:val="24"/>
              </w:rPr>
              <w:t>добре</w:t>
            </w:r>
            <w:proofErr w:type="gramStart"/>
            <w:r w:rsidRPr="00042EEF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042EEF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  <w:r w:rsidRPr="00042EEF">
              <w:rPr>
                <w:rFonts w:ascii="Times New Roman" w:hAnsi="Times New Roman"/>
                <w:sz w:val="24"/>
                <w:szCs w:val="24"/>
              </w:rPr>
              <w:t>, долге и достоинстве. Рассуждать на тему нравственности. Уметь правильно критиковать себя.</w:t>
            </w:r>
          </w:p>
        </w:tc>
      </w:tr>
      <w:tr w:rsidR="00D4102F" w:rsidRPr="00916DEE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на бюджетной основе</w:t>
            </w:r>
          </w:p>
        </w:tc>
      </w:tr>
      <w:tr w:rsidR="00D4102F" w:rsidRPr="00916DEE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</w:tr>
      <w:tr w:rsidR="00D4102F" w:rsidRPr="00916DEE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D4102F" w:rsidRPr="00916DEE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от 7 до 10</w:t>
            </w:r>
          </w:p>
        </w:tc>
      </w:tr>
      <w:tr w:rsidR="00D4102F" w:rsidRPr="00916DEE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Новизна данной программы заключается в особом отборе содержания курса,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EEF">
              <w:rPr>
                <w:rFonts w:ascii="Times New Roman" w:hAnsi="Times New Roman"/>
                <w:sz w:val="24"/>
                <w:szCs w:val="24"/>
              </w:rPr>
              <w:t>осуществляемого с учетом знаний о человеке, о природе, о семье, жизненного опыта школьников, их возрастных особенностей.</w:t>
            </w:r>
          </w:p>
        </w:tc>
      </w:tr>
    </w:tbl>
    <w:p w:rsidR="00D4102F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4102F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0"/>
        <w:gridCol w:w="7114"/>
      </w:tblGrid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042EEF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711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2EEF">
              <w:rPr>
                <w:rFonts w:ascii="Times New Roman" w:hAnsi="Times New Roman"/>
                <w:b/>
                <w:sz w:val="24"/>
                <w:szCs w:val="24"/>
              </w:rPr>
              <w:t>"Лидер"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11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711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EEF">
              <w:rPr>
                <w:rFonts w:ascii="Times New Roman" w:hAnsi="Times New Roman"/>
                <w:sz w:val="24"/>
                <w:szCs w:val="24"/>
              </w:rPr>
              <w:t>Тырина</w:t>
            </w:r>
            <w:proofErr w:type="spellEnd"/>
            <w:r w:rsidRPr="00042EEF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711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развитие лидерских качеств обучающихся в различных направлениях жизни и деятельности, формирование знаний, умений и навыков организаторской работы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11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EEF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proofErr w:type="gramStart"/>
            <w:r w:rsidRPr="00042EEF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042EEF">
              <w:rPr>
                <w:rFonts w:ascii="Times New Roman" w:hAnsi="Times New Roman"/>
                <w:sz w:val="24"/>
                <w:szCs w:val="24"/>
              </w:rPr>
              <w:t>сследовать</w:t>
            </w:r>
            <w:proofErr w:type="spellEnd"/>
            <w:r w:rsidRPr="00042EEF">
              <w:rPr>
                <w:rFonts w:ascii="Times New Roman" w:hAnsi="Times New Roman"/>
                <w:sz w:val="24"/>
                <w:szCs w:val="24"/>
              </w:rPr>
              <w:t>, анализировать свою деятельность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711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на бюджетной основе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711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711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711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от 9 до 13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114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ориентирована на повышение общественного  статуса образовательного учреждения, обновление содержания и структуры воспитания лидерских качеств личности обучающихся на основе отечественных традиций и современного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опыта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озданы</w:t>
            </w:r>
            <w:proofErr w:type="spellEnd"/>
            <w:r w:rsidRPr="00042EEF">
              <w:rPr>
                <w:rFonts w:ascii="Times New Roman" w:hAnsi="Times New Roman"/>
                <w:sz w:val="24"/>
                <w:szCs w:val="24"/>
              </w:rPr>
              <w:t xml:space="preserve"> условия для социализации подростка, ориентированные на выявление реализацию его лидерского потенциала</w:t>
            </w:r>
          </w:p>
        </w:tc>
      </w:tr>
    </w:tbl>
    <w:p w:rsidR="00D4102F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7371"/>
      </w:tblGrid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241150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241150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737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241150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150">
              <w:rPr>
                <w:rFonts w:ascii="Times New Roman" w:hAnsi="Times New Roman"/>
                <w:b/>
                <w:sz w:val="24"/>
                <w:szCs w:val="24"/>
              </w:rPr>
              <w:t>"Мир без границ" (</w:t>
            </w:r>
            <w:proofErr w:type="spellStart"/>
            <w:r w:rsidRPr="00241150">
              <w:rPr>
                <w:rFonts w:ascii="Times New Roman" w:hAnsi="Times New Roman"/>
                <w:b/>
                <w:sz w:val="24"/>
                <w:szCs w:val="24"/>
              </w:rPr>
              <w:t>сказкотерапия</w:t>
            </w:r>
            <w:proofErr w:type="spellEnd"/>
            <w:r w:rsidRPr="00241150">
              <w:rPr>
                <w:rFonts w:ascii="Times New Roman" w:hAnsi="Times New Roman"/>
                <w:b/>
                <w:sz w:val="24"/>
                <w:szCs w:val="24"/>
              </w:rPr>
              <w:t xml:space="preserve">. умелый </w:t>
            </w:r>
            <w:proofErr w:type="gramStart"/>
            <w:r w:rsidRPr="00241150">
              <w:rPr>
                <w:rFonts w:ascii="Times New Roman" w:hAnsi="Times New Roman"/>
                <w:b/>
                <w:sz w:val="24"/>
                <w:szCs w:val="24"/>
              </w:rPr>
              <w:t>портняжка</w:t>
            </w:r>
            <w:proofErr w:type="gramEnd"/>
            <w:r w:rsidRPr="00241150">
              <w:rPr>
                <w:rFonts w:ascii="Times New Roman" w:hAnsi="Times New Roman"/>
                <w:b/>
                <w:sz w:val="24"/>
                <w:szCs w:val="24"/>
              </w:rPr>
              <w:t>, вдохновение)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37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737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Лебедева Ольга Александровна</w:t>
            </w:r>
          </w:p>
          <w:p w:rsidR="00D4102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Лунёва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Нонионовна</w:t>
            </w:r>
            <w:proofErr w:type="spellEnd"/>
          </w:p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Юрьевна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737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Создание условий в формировании первоначальных трудовых навыков, а также развитие творческих способностей детей посредством реализации различных направлений деятельности, как одно из условий социализации детей с ОВЗ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37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 xml:space="preserve">Устойчивость интереса детей, творческая </w:t>
            </w:r>
            <w:proofErr w:type="spellStart"/>
            <w:r w:rsidRPr="00042EEF">
              <w:rPr>
                <w:rFonts w:ascii="Times New Roman" w:hAnsi="Times New Roman"/>
                <w:sz w:val="24"/>
                <w:szCs w:val="24"/>
              </w:rPr>
              <w:t>активность</w:t>
            </w:r>
            <w:proofErr w:type="gramStart"/>
            <w:r w:rsidRPr="00042EEF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042EEF">
              <w:rPr>
                <w:rFonts w:ascii="Times New Roman" w:hAnsi="Times New Roman"/>
                <w:sz w:val="24"/>
                <w:szCs w:val="24"/>
              </w:rPr>
              <w:t>ворческие</w:t>
            </w:r>
            <w:proofErr w:type="spellEnd"/>
            <w:r w:rsidRPr="00042EEF">
              <w:rPr>
                <w:rFonts w:ascii="Times New Roman" w:hAnsi="Times New Roman"/>
                <w:sz w:val="24"/>
                <w:szCs w:val="24"/>
              </w:rPr>
              <w:t xml:space="preserve"> достижения детей по итогам мероприятий, устойчивая удовлетворенность детей психологическим климатом в коллективе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737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на бюджетной основе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737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Pr="00042EEF">
              <w:rPr>
                <w:rFonts w:ascii="Times New Roman" w:hAnsi="Times New Roman"/>
                <w:sz w:val="24"/>
                <w:szCs w:val="24"/>
              </w:rPr>
              <w:lastRenderedPageBreak/>
              <w:t>состоянию здоровья</w:t>
            </w:r>
          </w:p>
        </w:tc>
        <w:tc>
          <w:tcPr>
            <w:tcW w:w="737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lastRenderedPageBreak/>
              <w:t>заключение ПМПК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737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от 6 до 18</w:t>
            </w:r>
          </w:p>
        </w:tc>
      </w:tr>
      <w:tr w:rsidR="00D4102F" w:rsidRPr="009065A0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37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Согласно современной образовательной политике такая категория</w:t>
            </w:r>
            <w:proofErr w:type="gramStart"/>
            <w:r w:rsidRPr="00042EE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42EEF">
              <w:rPr>
                <w:rFonts w:ascii="Times New Roman" w:hAnsi="Times New Roman"/>
                <w:sz w:val="24"/>
                <w:szCs w:val="24"/>
              </w:rPr>
              <w:t xml:space="preserve"> как дети с ОВЗ, имеет равные с другими детьми права на образование и творческое развитие, но зачастую в жизни они лишены возможности реализовать это право.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Данная программа призвана создать оптимальные педагогические условия, помогающие ребенку с ОВЗ выразить себя в образовательной, творческой и трудовой деятельности, в культурном развитии.</w:t>
            </w:r>
          </w:p>
        </w:tc>
      </w:tr>
    </w:tbl>
    <w:p w:rsidR="00D4102F" w:rsidRDefault="00D4102F" w:rsidP="00D4102F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3"/>
        <w:gridCol w:w="7291"/>
      </w:tblGrid>
      <w:tr w:rsidR="00D4102F" w:rsidRPr="00042EEF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 w:rsidRPr="00042EEF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"Учись учиться</w:t>
            </w:r>
            <w:r w:rsidRPr="00042EE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</w:tr>
      <w:tr w:rsidR="00D4102F" w:rsidRPr="00042EEF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</w:tr>
      <w:tr w:rsidR="00D4102F" w:rsidRPr="00042EEF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Ольга Александровна</w:t>
            </w:r>
          </w:p>
        </w:tc>
      </w:tr>
      <w:tr w:rsidR="00D4102F" w:rsidRPr="00042EEF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формированию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УУД, как способности к саморазвитию и самосовершенствованию путем сознательного и активного присвоения нового социального заказа.</w:t>
            </w:r>
          </w:p>
        </w:tc>
      </w:tr>
      <w:tr w:rsidR="00D4102F" w:rsidRPr="00042EEF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анализировать и обобщать информацию, полученную о себе, делать выводы, использовать полученные знания для саморазвития и самовоспитания.</w:t>
            </w:r>
          </w:p>
        </w:tc>
      </w:tr>
      <w:tr w:rsidR="00D4102F" w:rsidRPr="00042EEF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на бюджетной основе</w:t>
            </w:r>
          </w:p>
        </w:tc>
      </w:tr>
      <w:tr w:rsidR="00D4102F" w:rsidRPr="00042EEF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Материальная база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</w:tr>
      <w:tr w:rsidR="00D4102F" w:rsidRPr="00042EEF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</w:p>
        </w:tc>
      </w:tr>
      <w:tr w:rsidR="00D4102F" w:rsidRPr="00042EEF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 до 12</w:t>
            </w:r>
          </w:p>
        </w:tc>
      </w:tr>
      <w:tr w:rsidR="00D4102F" w:rsidRPr="00042EEF" w:rsidTr="00DA5EDE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EEF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29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D4102F" w:rsidRPr="00042EEF" w:rsidRDefault="00D4102F" w:rsidP="00DA5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психологического сопровождения образовательного процесса разработана, в программе, с учетом современных требований и задач образования, основана на идее психолого-педагогического сопровождения развития личности каждого ребенка. Отличительной особенностью программы является применение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 и методов работы, позволяющих освоить новые знания, полученные в действии, познать себя и раскрыть свой потенциал.</w:t>
            </w:r>
          </w:p>
        </w:tc>
      </w:tr>
    </w:tbl>
    <w:p w:rsidR="00D4102F" w:rsidRDefault="00D4102F" w:rsidP="00D4102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E3625" w:rsidRDefault="009E3625"/>
    <w:sectPr w:rsidR="009E3625" w:rsidSect="009E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02F"/>
    <w:rsid w:val="00175EE6"/>
    <w:rsid w:val="009E3625"/>
    <w:rsid w:val="00B46B3A"/>
    <w:rsid w:val="00D4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4102F"/>
    <w:rPr>
      <w:rFonts w:ascii="Calibri" w:hAnsi="Calibri"/>
    </w:rPr>
  </w:style>
  <w:style w:type="paragraph" w:styleId="a4">
    <w:name w:val="No Spacing"/>
    <w:link w:val="a3"/>
    <w:uiPriority w:val="1"/>
    <w:qFormat/>
    <w:rsid w:val="00D4102F"/>
    <w:pPr>
      <w:spacing w:after="0" w:line="240" w:lineRule="auto"/>
    </w:pPr>
    <w:rPr>
      <w:rFonts w:ascii="Calibri" w:hAnsi="Calibri"/>
    </w:rPr>
  </w:style>
  <w:style w:type="character" w:styleId="a5">
    <w:name w:val="Strong"/>
    <w:basedOn w:val="a0"/>
    <w:uiPriority w:val="22"/>
    <w:qFormat/>
    <w:rsid w:val="00D41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2965</Words>
  <Characters>16903</Characters>
  <Application>Microsoft Office Word</Application>
  <DocSecurity>0</DocSecurity>
  <Lines>140</Lines>
  <Paragraphs>39</Paragraphs>
  <ScaleCrop>false</ScaleCrop>
  <Company/>
  <LinksUpToDate>false</LinksUpToDate>
  <CharactersWithSpaces>19829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2020-04-08T09:41:00Z</dcterms:created>
  <dcterms:modified xsi:type="dcterms:W3CDTF">2020-04-08T09:41:00Z</dcterms:modified>
</cp:coreProperties>
</file>