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2F" w:rsidRPr="00F00D15" w:rsidRDefault="0026127F" w:rsidP="0026127F">
      <w:pPr>
        <w:jc w:val="center"/>
        <w:rPr>
          <w:b/>
          <w:szCs w:val="28"/>
        </w:rPr>
      </w:pPr>
      <w:r w:rsidRPr="00F00D15">
        <w:rPr>
          <w:b/>
          <w:szCs w:val="28"/>
        </w:rPr>
        <w:t>«Страна мастеров» в программе летнего оздоровительного лагеря.</w:t>
      </w:r>
    </w:p>
    <w:p w:rsidR="0026127F" w:rsidRDefault="0026127F" w:rsidP="00D87B2F">
      <w:pPr>
        <w:jc w:val="right"/>
        <w:rPr>
          <w:szCs w:val="28"/>
        </w:rPr>
      </w:pPr>
    </w:p>
    <w:p w:rsidR="00E53A31" w:rsidRDefault="00E53A31" w:rsidP="003F5500">
      <w:pPr>
        <w:ind w:firstLine="0"/>
      </w:pPr>
      <w:r>
        <w:t xml:space="preserve">       </w:t>
      </w:r>
      <w:r w:rsidR="00224C23">
        <w:t xml:space="preserve">Летние каникулы </w:t>
      </w:r>
      <w:r w:rsidR="00D87B2F">
        <w:t>–</w:t>
      </w:r>
      <w:r w:rsidR="00224C23">
        <w:t xml:space="preserve"> это</w:t>
      </w:r>
      <w:r w:rsidR="00D87B2F">
        <w:t xml:space="preserve"> не только укрепление физического и психического здоровья </w:t>
      </w:r>
      <w:r w:rsidR="00574ECA">
        <w:t>ребенка, организация активного отдыха, но и</w:t>
      </w:r>
      <w:r w:rsidR="00AC3A4D">
        <w:t xml:space="preserve"> большая возможность для развития способностей маленького человека, ведь в учебное время порой не хватает свободного времени, чтобы ребенок смог раскрыться в том или ином виде творчества или спорта.</w:t>
      </w:r>
      <w:r>
        <w:t xml:space="preserve"> </w:t>
      </w:r>
    </w:p>
    <w:p w:rsidR="00E53A31" w:rsidRDefault="00E53A31" w:rsidP="003F5500">
      <w:pPr>
        <w:ind w:firstLine="0"/>
      </w:pPr>
      <w:r>
        <w:t xml:space="preserve">      </w:t>
      </w:r>
      <w:r w:rsidR="00AC3A4D">
        <w:t>Лето и его составляющие (каникулы, свободное время, общение, неформальное образование, новые знакомства и т. д.) способствуют взращиванию малых талантов до состояния устойчивых положительных показателей. А где лучше всего и плодороднее грунт для таких цветов как дети в летний период? Думаю, ответ очевиден, коне</w:t>
      </w:r>
      <w:r w:rsidR="004B170E">
        <w:t>чно же, лагерь с дневным пребыванием детей при учреждении дополнительного образования.</w:t>
      </w:r>
    </w:p>
    <w:p w:rsidR="0072539A" w:rsidRDefault="00E53A31" w:rsidP="003F5500">
      <w:pPr>
        <w:ind w:firstLine="0"/>
      </w:pPr>
      <w:r>
        <w:t xml:space="preserve">       </w:t>
      </w:r>
      <w:r w:rsidR="0072539A">
        <w:t xml:space="preserve">Наш лагерь – это своеобразная страна для открытия талантов в детской среде. </w:t>
      </w:r>
    </w:p>
    <w:p w:rsidR="0072539A" w:rsidRDefault="0072539A" w:rsidP="0072539A">
      <w:pPr>
        <w:ind w:right="353"/>
      </w:pPr>
      <w:r>
        <w:t xml:space="preserve"> Для ребенка</w:t>
      </w:r>
      <w:r w:rsidR="00E53A31">
        <w:t xml:space="preserve"> </w:t>
      </w:r>
      <w:r>
        <w:t>лет</w:t>
      </w:r>
      <w:proofErr w:type="gramStart"/>
      <w:r>
        <w:t>о-</w:t>
      </w:r>
      <w:proofErr w:type="gramEnd"/>
      <w:r>
        <w:t xml:space="preserve"> это время открытий и приключений, время игры, событий и встреч с чудом, время познания новых людей, а самое главное –самого себя.</w:t>
      </w:r>
    </w:p>
    <w:p w:rsidR="0072539A" w:rsidRDefault="0072539A" w:rsidP="0072539A">
      <w:pPr>
        <w:ind w:right="353"/>
      </w:pPr>
      <w:r>
        <w:t>Для педагогов Центра это время связано с особой ответственностью.</w:t>
      </w:r>
    </w:p>
    <w:p w:rsidR="0072539A" w:rsidRDefault="0072539A" w:rsidP="0072539A">
      <w:pPr>
        <w:ind w:right="353"/>
      </w:pPr>
      <w:r>
        <w:t>Им необходимо решить непростой вопрос: как, с помощью каких форм и методов организовать каникулярное время, чтобы дети не только отдохнули, но и получили знания, научились чему- то новому, приобрели новых друзей. Важно, чтобы подходы к организации занятости и отдыха детей были реалистичны с точки зрения имеющихся условий в образовательном учреждении.</w:t>
      </w:r>
    </w:p>
    <w:p w:rsidR="0072539A" w:rsidRDefault="0072539A" w:rsidP="0072539A">
      <w:pPr>
        <w:ind w:right="353"/>
      </w:pPr>
      <w:r>
        <w:t xml:space="preserve">Отвечая новым вызовам времени и творческим запросам подрастающего поколения, мы должны научить детей не физическим действиям: «строить», «рисовать», «танцевать», а нравственным средствам: мечтать, проектировать, планировать, преобразовывать свою жизнь и окружающую действительность, стремясь в своей творческой деятельности к совершенству и гармонии. </w:t>
      </w:r>
    </w:p>
    <w:p w:rsidR="00447697" w:rsidRDefault="00E53A31" w:rsidP="0072539A">
      <w:pPr>
        <w:ind w:firstLine="0"/>
        <w:rPr>
          <w:shd w:val="clear" w:color="auto" w:fill="FFFFFF"/>
        </w:rPr>
      </w:pPr>
      <w:r>
        <w:t xml:space="preserve">     </w:t>
      </w:r>
      <w:r w:rsidR="00447697">
        <w:t>Лагерь при Центре дополнительного</w:t>
      </w:r>
      <w:r w:rsidR="006877BA">
        <w:t xml:space="preserve"> образования функционирует с 1995</w:t>
      </w:r>
      <w:r w:rsidR="00447697">
        <w:t xml:space="preserve">   года. Р</w:t>
      </w:r>
      <w:r w:rsidR="00447697">
        <w:rPr>
          <w:shd w:val="clear" w:color="auto" w:fill="FFFFFF"/>
        </w:rPr>
        <w:t>абота детского оздоровительного лагеря «Олимпийские надежды» осуществляется по профильной программе, ориентированной на спортивную подготовку и укрепление здоровья обучающихся. Ежегодно 75 детей</w:t>
      </w:r>
      <w:r>
        <w:rPr>
          <w:shd w:val="clear" w:color="auto" w:fill="FFFFFF"/>
        </w:rPr>
        <w:t xml:space="preserve"> </w:t>
      </w:r>
      <w:r w:rsidR="00A8307F">
        <w:rPr>
          <w:shd w:val="clear" w:color="auto" w:fill="FFFFFF"/>
        </w:rPr>
        <w:t xml:space="preserve">(в основном </w:t>
      </w:r>
      <w:r w:rsidR="00027182">
        <w:rPr>
          <w:shd w:val="clear" w:color="auto" w:fill="FFFFFF"/>
        </w:rPr>
        <w:t>младшего школьного возраста</w:t>
      </w:r>
      <w:r w:rsidR="00A8307F">
        <w:rPr>
          <w:shd w:val="clear" w:color="auto" w:fill="FFFFFF"/>
        </w:rPr>
        <w:t xml:space="preserve">) </w:t>
      </w:r>
      <w:r w:rsidR="00447697">
        <w:rPr>
          <w:shd w:val="clear" w:color="auto" w:fill="FFFFFF"/>
        </w:rPr>
        <w:t>получают не только заряд бодрости, но и совершенствуют свои спортивные навыки и умения.</w:t>
      </w:r>
    </w:p>
    <w:p w:rsidR="00AC3A4D" w:rsidRDefault="00752899" w:rsidP="00752899">
      <w:pPr>
        <w:ind w:right="353"/>
      </w:pPr>
      <w:r>
        <w:t xml:space="preserve">Деятельность летнего лагеря </w:t>
      </w:r>
      <w:r w:rsidR="00027182">
        <w:t xml:space="preserve">способствует не только укреплению и сохранению здоровья детей, но </w:t>
      </w:r>
      <w:r w:rsidR="006877BA">
        <w:t>и активной их социализации.</w:t>
      </w:r>
    </w:p>
    <w:p w:rsidR="00AC3A4D" w:rsidRDefault="004B170E" w:rsidP="00AC3A4D">
      <w:pPr>
        <w:ind w:right="356"/>
      </w:pPr>
      <w:r>
        <w:lastRenderedPageBreak/>
        <w:t>В</w:t>
      </w:r>
      <w:r w:rsidR="00AC3A4D">
        <w:t xml:space="preserve"> лагере создаются условия, которые на время позволяют ребенку </w:t>
      </w:r>
      <w:r>
        <w:t xml:space="preserve">более благоприятно войти в систему социальных связей, воплотить собственные планы, удовлетворить индивидуальные интересы в личностно значимых сферах деятельности. </w:t>
      </w:r>
    </w:p>
    <w:p w:rsidR="00A8307F" w:rsidRPr="00A8307F" w:rsidRDefault="00A8307F" w:rsidP="00AC3A4D">
      <w:pPr>
        <w:ind w:right="356"/>
        <w:rPr>
          <w:color w:val="auto"/>
          <w:szCs w:val="28"/>
        </w:rPr>
      </w:pPr>
      <w:r w:rsidRPr="00A8307F">
        <w:rPr>
          <w:color w:val="auto"/>
          <w:szCs w:val="28"/>
        </w:rPr>
        <w:t xml:space="preserve">В последнее время в сфере дополнительного образования возникло новое явление: </w:t>
      </w:r>
      <w:proofErr w:type="spellStart"/>
      <w:r w:rsidRPr="00A8307F">
        <w:rPr>
          <w:color w:val="auto"/>
          <w:szCs w:val="28"/>
        </w:rPr>
        <w:t>профориентационные</w:t>
      </w:r>
      <w:proofErr w:type="spellEnd"/>
      <w:r w:rsidRPr="00A8307F">
        <w:rPr>
          <w:color w:val="auto"/>
          <w:szCs w:val="28"/>
        </w:rPr>
        <w:t xml:space="preserve"> лагеря. Ведь профориентация – это не только тестирование или рассказы о профессиях, но и организация погружения в профессиональную среду, знакомство с реальной рабочей обстановкой.</w:t>
      </w:r>
    </w:p>
    <w:p w:rsidR="00101B42" w:rsidRDefault="00835D08" w:rsidP="00AC3A4D">
      <w:pPr>
        <w:ind w:right="356"/>
      </w:pPr>
      <w:r>
        <w:t>МКОУ ДО «ЦДОД» п. Первомайский имеет некоторый опыт в области профориентационной работы</w:t>
      </w:r>
      <w:r w:rsidR="00101B42">
        <w:t xml:space="preserve"> в творческих объединениях.</w:t>
      </w:r>
    </w:p>
    <w:p w:rsidR="00CC1D86" w:rsidRDefault="00C27FBB" w:rsidP="00AC3A4D">
      <w:pPr>
        <w:ind w:right="356"/>
      </w:pPr>
      <w:r>
        <w:t xml:space="preserve">В ходе анализа деятельности педагогов, посещения учебных занятий, воспитательных мероприятий, анкетирования родителей </w:t>
      </w:r>
      <w:r w:rsidR="00F00D15">
        <w:t xml:space="preserve">и обучающихся установлено, что деятельность </w:t>
      </w:r>
      <w:r>
        <w:t>Центра характеризуется не только формированием и развитием личности детей, их способностей и возможностей,  но и внедрением в образовательный процесс различных направлений по профессиональной ориентации обучающихся.</w:t>
      </w:r>
    </w:p>
    <w:p w:rsidR="00C27FBB" w:rsidRDefault="00C27FBB" w:rsidP="00AC3A4D">
      <w:pPr>
        <w:ind w:right="356"/>
      </w:pPr>
      <w:r>
        <w:t xml:space="preserve"> Главное</w:t>
      </w:r>
      <w:r w:rsidR="00E53A31">
        <w:t xml:space="preserve"> </w:t>
      </w:r>
      <w:r>
        <w:t>- обеспечение эффективных условий для максимального развития способностей и профессиональных интересов</w:t>
      </w:r>
      <w:r w:rsidR="00CC1D86">
        <w:t xml:space="preserve"> детей</w:t>
      </w:r>
      <w:r>
        <w:t>. Работа по профориентации осуществляется в двух образовательных пространствах:</w:t>
      </w:r>
    </w:p>
    <w:p w:rsidR="00C27FBB" w:rsidRDefault="00C27FBB" w:rsidP="00C27FBB">
      <w:pPr>
        <w:ind w:right="356" w:firstLine="0"/>
      </w:pPr>
      <w:r>
        <w:t>- углуб</w:t>
      </w:r>
      <w:r w:rsidR="00D41498">
        <w:t>ленное изучение отдельных дисциплин</w:t>
      </w:r>
      <w:r>
        <w:t>;</w:t>
      </w:r>
    </w:p>
    <w:p w:rsidR="0040049A" w:rsidRDefault="00C27FBB" w:rsidP="0040049A">
      <w:pPr>
        <w:ind w:right="356" w:firstLine="0"/>
      </w:pPr>
      <w:r>
        <w:t xml:space="preserve"> - участие в выставках, конкурсах, фестивалях различного уровня.</w:t>
      </w:r>
    </w:p>
    <w:p w:rsidR="0040049A" w:rsidRDefault="00E53A31" w:rsidP="0040049A">
      <w:pPr>
        <w:ind w:right="356" w:firstLine="0"/>
      </w:pPr>
      <w:r>
        <w:t xml:space="preserve">      </w:t>
      </w:r>
      <w:r w:rsidR="00326849">
        <w:t xml:space="preserve">Педагоги дополнительного образования актуализируют профессиональное самоопределение </w:t>
      </w:r>
      <w:proofErr w:type="gramStart"/>
      <w:r w:rsidR="00326849">
        <w:t>обучающихся</w:t>
      </w:r>
      <w:proofErr w:type="gramEnd"/>
      <w:r w:rsidR="00326849">
        <w:t xml:space="preserve"> через внедрение в образовательный процесс информационной, методической и дидактической видеопродукции.</w:t>
      </w:r>
    </w:p>
    <w:p w:rsidR="00C17726" w:rsidRDefault="0040049A" w:rsidP="00DB494C">
      <w:pPr>
        <w:ind w:right="356" w:firstLine="0"/>
      </w:pPr>
      <w:r>
        <w:t xml:space="preserve">       Активно использую</w:t>
      </w:r>
      <w:r w:rsidR="00347583">
        <w:t xml:space="preserve">тся </w:t>
      </w:r>
      <w:r>
        <w:t xml:space="preserve">информационная и проектная технологии. </w:t>
      </w:r>
    </w:p>
    <w:p w:rsidR="00347583" w:rsidRPr="00DB494C" w:rsidRDefault="0040049A" w:rsidP="00DB494C">
      <w:pPr>
        <w:ind w:right="356" w:firstLine="0"/>
        <w:rPr>
          <w:color w:val="auto"/>
        </w:rPr>
      </w:pPr>
      <w:r>
        <w:t>Участвуя в творческом проекте «Выбор профессии» обучающиеся объединения «Природа и фантазия» о</w:t>
      </w:r>
      <w:r w:rsidR="00C17726">
        <w:t>брели опыт создания презентаций и</w:t>
      </w:r>
      <w:r>
        <w:t xml:space="preserve"> публичного выступления с </w:t>
      </w:r>
      <w:r w:rsidRPr="0040049A">
        <w:rPr>
          <w:color w:val="auto"/>
        </w:rPr>
        <w:t xml:space="preserve">целью  </w:t>
      </w:r>
      <w:r w:rsidRPr="0040049A">
        <w:rPr>
          <w:rFonts w:eastAsiaTheme="minorEastAsia"/>
          <w:b/>
          <w:bCs/>
          <w:color w:val="auto"/>
          <w:kern w:val="24"/>
          <w:szCs w:val="28"/>
        </w:rPr>
        <w:t> </w:t>
      </w:r>
      <w:r w:rsidRPr="0040049A">
        <w:rPr>
          <w:rFonts w:eastAsiaTheme="minorEastAsia"/>
          <w:color w:val="auto"/>
          <w:kern w:val="24"/>
          <w:szCs w:val="28"/>
        </w:rPr>
        <w:t xml:space="preserve">ознакомление детей </w:t>
      </w:r>
      <w:r>
        <w:rPr>
          <w:rFonts w:eastAsiaTheme="minorEastAsia"/>
          <w:color w:val="auto"/>
          <w:kern w:val="24"/>
          <w:szCs w:val="28"/>
        </w:rPr>
        <w:t>с различными профессиями.</w:t>
      </w:r>
      <w:r w:rsidRPr="0040049A">
        <w:rPr>
          <w:rFonts w:eastAsiaTheme="minorEastAsia"/>
          <w:color w:val="auto"/>
          <w:kern w:val="24"/>
          <w:szCs w:val="28"/>
        </w:rPr>
        <w:t xml:space="preserve">    </w:t>
      </w:r>
      <w:r w:rsidR="00DB494C">
        <w:rPr>
          <w:color w:val="auto"/>
        </w:rPr>
        <w:t>Обучающиеся объединения «Учись учиться</w:t>
      </w:r>
      <w:r w:rsidR="00DB494C" w:rsidRPr="00DB494C">
        <w:rPr>
          <w:color w:val="auto"/>
        </w:rPr>
        <w:t>»</w:t>
      </w:r>
      <w:r w:rsidR="00E53A31">
        <w:rPr>
          <w:color w:val="auto"/>
        </w:rPr>
        <w:t xml:space="preserve"> </w:t>
      </w:r>
      <w:r w:rsidR="00347583" w:rsidRPr="00DB494C">
        <w:rPr>
          <w:color w:val="auto"/>
        </w:rPr>
        <w:t>в рамках мероприятия</w:t>
      </w:r>
      <w:r w:rsidR="00E53A31">
        <w:rPr>
          <w:color w:val="auto"/>
        </w:rPr>
        <w:t xml:space="preserve"> </w:t>
      </w:r>
      <w:r w:rsidR="00347583" w:rsidRPr="00DB494C">
        <w:rPr>
          <w:color w:val="auto"/>
        </w:rPr>
        <w:t xml:space="preserve">«Открой свое дело» </w:t>
      </w:r>
      <w:r w:rsidR="00DB494C" w:rsidRPr="00DB494C">
        <w:rPr>
          <w:color w:val="auto"/>
        </w:rPr>
        <w:t>успешно</w:t>
      </w:r>
      <w:r w:rsidR="00DB494C" w:rsidRPr="00DB494C">
        <w:rPr>
          <w:color w:val="auto"/>
          <w:szCs w:val="28"/>
        </w:rPr>
        <w:t xml:space="preserve"> защитили свои</w:t>
      </w:r>
      <w:r w:rsidR="00347583" w:rsidRPr="00DB494C">
        <w:rPr>
          <w:color w:val="auto"/>
          <w:szCs w:val="28"/>
        </w:rPr>
        <w:t xml:space="preserve"> бизнес </w:t>
      </w:r>
      <w:r w:rsidR="00DB494C" w:rsidRPr="00DB494C">
        <w:rPr>
          <w:color w:val="auto"/>
          <w:szCs w:val="28"/>
        </w:rPr>
        <w:t xml:space="preserve">- </w:t>
      </w:r>
      <w:r w:rsidR="00347583" w:rsidRPr="00DB494C">
        <w:rPr>
          <w:color w:val="auto"/>
          <w:szCs w:val="28"/>
        </w:rPr>
        <w:t>проекты, основанные на их увлечениях и хобби, которые они хотели бы воплотить в дело всей своей жизни. Бизнес-проекты ребят оказались творческими, разнообразными и заслуживающими внимание.</w:t>
      </w:r>
    </w:p>
    <w:p w:rsidR="00347583" w:rsidRPr="00DB494C" w:rsidRDefault="00347583" w:rsidP="00347583">
      <w:pPr>
        <w:ind w:right="356" w:firstLine="0"/>
        <w:jc w:val="left"/>
        <w:rPr>
          <w:color w:val="auto"/>
          <w:szCs w:val="28"/>
        </w:rPr>
      </w:pPr>
      <w:r w:rsidRPr="00DB494C">
        <w:rPr>
          <w:color w:val="auto"/>
          <w:szCs w:val="28"/>
        </w:rPr>
        <w:t>Среди них стоит отметить такие</w:t>
      </w:r>
      <w:r w:rsidR="00C17726">
        <w:rPr>
          <w:color w:val="auto"/>
          <w:szCs w:val="28"/>
        </w:rPr>
        <w:t xml:space="preserve"> интересные</w:t>
      </w:r>
      <w:r w:rsidRPr="00DB494C">
        <w:rPr>
          <w:color w:val="auto"/>
          <w:szCs w:val="28"/>
        </w:rPr>
        <w:t xml:space="preserve"> проекты как: </w:t>
      </w:r>
    </w:p>
    <w:p w:rsidR="00347583" w:rsidRPr="00DB494C" w:rsidRDefault="00347583" w:rsidP="00347583">
      <w:pPr>
        <w:ind w:right="356" w:firstLine="0"/>
        <w:jc w:val="left"/>
        <w:rPr>
          <w:color w:val="auto"/>
          <w:szCs w:val="28"/>
          <w:shd w:val="clear" w:color="auto" w:fill="FFFFFF" w:themeFill="background1"/>
        </w:rPr>
      </w:pPr>
      <w:r w:rsidRPr="00DB494C">
        <w:rPr>
          <w:color w:val="auto"/>
          <w:szCs w:val="28"/>
          <w:shd w:val="clear" w:color="auto" w:fill="FFFFFF" w:themeFill="background1"/>
        </w:rPr>
        <w:t xml:space="preserve">Ателье «Алиса»; </w:t>
      </w:r>
    </w:p>
    <w:p w:rsidR="00DB494C" w:rsidRDefault="00347583" w:rsidP="00DB494C">
      <w:pPr>
        <w:ind w:right="356" w:firstLine="0"/>
        <w:jc w:val="left"/>
        <w:rPr>
          <w:color w:val="auto"/>
          <w:szCs w:val="28"/>
        </w:rPr>
      </w:pPr>
      <w:proofErr w:type="spellStart"/>
      <w:r w:rsidRPr="00DB494C">
        <w:rPr>
          <w:color w:val="auto"/>
          <w:szCs w:val="28"/>
          <w:shd w:val="clear" w:color="auto" w:fill="FFFFFF" w:themeFill="background1"/>
        </w:rPr>
        <w:t>Атомастерская</w:t>
      </w:r>
      <w:proofErr w:type="spellEnd"/>
      <w:r w:rsidRPr="00DB494C">
        <w:rPr>
          <w:color w:val="auto"/>
          <w:szCs w:val="28"/>
          <w:shd w:val="clear" w:color="auto" w:fill="FFFFFF" w:themeFill="background1"/>
        </w:rPr>
        <w:t xml:space="preserve"> «Шаман-авто»;</w:t>
      </w:r>
      <w:r w:rsidRPr="00DB494C">
        <w:rPr>
          <w:color w:val="auto"/>
          <w:szCs w:val="28"/>
          <w:shd w:val="clear" w:color="auto" w:fill="FFFFFF" w:themeFill="background1"/>
        </w:rPr>
        <w:br/>
        <w:t>Ветлечебница «Божья коровка»;</w:t>
      </w:r>
      <w:r w:rsidRPr="00DB494C">
        <w:rPr>
          <w:color w:val="auto"/>
          <w:szCs w:val="28"/>
          <w:shd w:val="clear" w:color="auto" w:fill="FFFFFF" w:themeFill="background1"/>
        </w:rPr>
        <w:br/>
      </w:r>
      <w:r w:rsidRPr="00DB494C">
        <w:rPr>
          <w:color w:val="auto"/>
          <w:szCs w:val="28"/>
        </w:rPr>
        <w:lastRenderedPageBreak/>
        <w:t>Школа танцев «</w:t>
      </w:r>
      <w:proofErr w:type="spellStart"/>
      <w:r w:rsidRPr="00DB494C">
        <w:rPr>
          <w:color w:val="auto"/>
          <w:szCs w:val="28"/>
        </w:rPr>
        <w:t>Багира</w:t>
      </w:r>
      <w:proofErr w:type="spellEnd"/>
      <w:r w:rsidRPr="00DB494C">
        <w:rPr>
          <w:color w:val="auto"/>
          <w:szCs w:val="28"/>
        </w:rPr>
        <w:t>»;</w:t>
      </w:r>
      <w:r w:rsidRPr="00DB494C">
        <w:rPr>
          <w:color w:val="auto"/>
          <w:szCs w:val="28"/>
        </w:rPr>
        <w:br/>
        <w:t>Грузоперевозки «</w:t>
      </w:r>
      <w:proofErr w:type="spellStart"/>
      <w:r w:rsidRPr="00DB494C">
        <w:rPr>
          <w:color w:val="auto"/>
          <w:szCs w:val="28"/>
        </w:rPr>
        <w:t>Форсаж</w:t>
      </w:r>
      <w:proofErr w:type="spellEnd"/>
      <w:r w:rsidRPr="00DB494C">
        <w:rPr>
          <w:color w:val="auto"/>
          <w:szCs w:val="28"/>
        </w:rPr>
        <w:t>»</w:t>
      </w:r>
      <w:r w:rsidR="00DB494C">
        <w:rPr>
          <w:color w:val="auto"/>
          <w:szCs w:val="28"/>
        </w:rPr>
        <w:t>.</w:t>
      </w:r>
    </w:p>
    <w:p w:rsidR="00DB494C" w:rsidRPr="00DB494C" w:rsidRDefault="00E53A31" w:rsidP="00DB494C">
      <w:pPr>
        <w:ind w:right="356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="00DB494C" w:rsidRPr="00DB494C">
        <w:rPr>
          <w:color w:val="auto"/>
          <w:szCs w:val="28"/>
        </w:rPr>
        <w:t>Многие педагоги отдают пр</w:t>
      </w:r>
      <w:r w:rsidR="00DB494C">
        <w:rPr>
          <w:color w:val="auto"/>
          <w:szCs w:val="28"/>
        </w:rPr>
        <w:t xml:space="preserve">едпочтение проведению экскурсий, </w:t>
      </w:r>
      <w:r w:rsidR="00C17726">
        <w:rPr>
          <w:color w:val="auto"/>
          <w:szCs w:val="28"/>
        </w:rPr>
        <w:t>в ходе которых</w:t>
      </w:r>
      <w:r>
        <w:rPr>
          <w:color w:val="auto"/>
          <w:szCs w:val="28"/>
        </w:rPr>
        <w:t xml:space="preserve"> </w:t>
      </w:r>
      <w:r w:rsidR="00DB494C">
        <w:rPr>
          <w:szCs w:val="28"/>
        </w:rPr>
        <w:t>стремятся сформировать у  обучающихся мотивацию к дальнейшему выбору профессии через</w:t>
      </w:r>
      <w:r w:rsidR="00FB46AE">
        <w:rPr>
          <w:szCs w:val="28"/>
        </w:rPr>
        <w:t xml:space="preserve"> знакомство с творческой деятельностью</w:t>
      </w:r>
      <w:r>
        <w:rPr>
          <w:szCs w:val="28"/>
        </w:rPr>
        <w:t xml:space="preserve"> </w:t>
      </w:r>
      <w:r w:rsidR="00DB494C">
        <w:rPr>
          <w:szCs w:val="28"/>
        </w:rPr>
        <w:t>настоящих профессионалов своего дела.</w:t>
      </w:r>
    </w:p>
    <w:p w:rsidR="00326849" w:rsidRDefault="00E53A31" w:rsidP="00C27FBB">
      <w:pPr>
        <w:ind w:right="356" w:firstLine="0"/>
      </w:pPr>
      <w:r>
        <w:t xml:space="preserve">     </w:t>
      </w:r>
      <w:r w:rsidR="00326849">
        <w:t xml:space="preserve"> Активно ведется  работа  по психолого-педагогическому просвещению родителей в плане понимания общей ситуации профессионального выбора и поддержания интереса ребенка к избранному профилю.</w:t>
      </w:r>
    </w:p>
    <w:p w:rsidR="00430390" w:rsidRDefault="00430390" w:rsidP="00C27FBB">
      <w:pPr>
        <w:ind w:right="356" w:firstLine="0"/>
      </w:pPr>
      <w:r>
        <w:t xml:space="preserve">    Воспитанники Центра успешно продолжают </w:t>
      </w:r>
      <w:proofErr w:type="gramStart"/>
      <w:r>
        <w:t>обучение по</w:t>
      </w:r>
      <w:proofErr w:type="gramEnd"/>
      <w:r>
        <w:t xml:space="preserve"> избранному профилю в высших учебных заведениях и работают по профессиям: радиотехник, организатор культурных и массовых праздников, педагог дополнительного образования, руководитель хореографического кружка, дизайнер одежды, менеджер по культуре и др.</w:t>
      </w:r>
    </w:p>
    <w:p w:rsidR="00283CB2" w:rsidRDefault="00E53A31" w:rsidP="00C27FBB">
      <w:pPr>
        <w:ind w:right="356" w:firstLine="0"/>
      </w:pPr>
      <w:r>
        <w:t xml:space="preserve">       </w:t>
      </w:r>
      <w:r w:rsidR="00283CB2">
        <w:t>Период летней оздоровительной кампании  способствует продолжению образования и формированию первичных навыков профессиональной деятельности.</w:t>
      </w:r>
    </w:p>
    <w:p w:rsidR="00835D08" w:rsidRDefault="00E53A31" w:rsidP="006877BA">
      <w:pPr>
        <w:ind w:right="356" w:firstLine="0"/>
      </w:pPr>
      <w:r>
        <w:t xml:space="preserve">       </w:t>
      </w:r>
      <w:r w:rsidR="00835D08">
        <w:t>Контингент воспитанников лагеря состоит из детей образовательных учреждений поселка. Это благоприятная среда для ранней профориентации и популяризации</w:t>
      </w:r>
      <w:r w:rsidR="00CC1D86">
        <w:t xml:space="preserve"> творческих</w:t>
      </w:r>
      <w:r w:rsidR="00835D08">
        <w:t xml:space="preserve"> объединений нашего Центра. Исходя из этого, учитывая традиции, возможности и ресурсы учреждения в программу летнего </w:t>
      </w:r>
      <w:r w:rsidR="00CC1D86">
        <w:t xml:space="preserve">оздоровительного </w:t>
      </w:r>
      <w:r w:rsidR="00835D08">
        <w:t xml:space="preserve">лагеря с дневным пребыванием детей был включен </w:t>
      </w:r>
      <w:proofErr w:type="spellStart"/>
      <w:r w:rsidR="00595165">
        <w:t>профориентационный</w:t>
      </w:r>
      <w:proofErr w:type="spellEnd"/>
      <w:r>
        <w:t xml:space="preserve"> </w:t>
      </w:r>
      <w:r w:rsidR="00835D08">
        <w:t>модуль «Страна мастеров».</w:t>
      </w:r>
    </w:p>
    <w:p w:rsidR="00835D08" w:rsidRDefault="00101B42" w:rsidP="00AC3A4D">
      <w:pPr>
        <w:ind w:right="356"/>
      </w:pPr>
      <w:r>
        <w:t xml:space="preserve">Цель: Содействие формированию у воспитанников ценностного отношения к труду, понимание его роли в жизни человека и общества путем </w:t>
      </w:r>
      <w:proofErr w:type="spellStart"/>
      <w:r>
        <w:t>профориентирования</w:t>
      </w:r>
      <w:proofErr w:type="spellEnd"/>
      <w:r>
        <w:t>.</w:t>
      </w:r>
    </w:p>
    <w:p w:rsidR="00101B42" w:rsidRDefault="00101B42" w:rsidP="00AC3A4D">
      <w:pPr>
        <w:ind w:right="356"/>
      </w:pPr>
      <w:r>
        <w:t>Задачи:</w:t>
      </w:r>
    </w:p>
    <w:p w:rsidR="00101B42" w:rsidRDefault="00101B42" w:rsidP="00101B42">
      <w:pPr>
        <w:pStyle w:val="a3"/>
        <w:numPr>
          <w:ilvl w:val="0"/>
          <w:numId w:val="2"/>
        </w:numPr>
        <w:ind w:right="356"/>
      </w:pPr>
      <w:r>
        <w:t xml:space="preserve">Обеспечить комплекс условий, способствующих раннему </w:t>
      </w:r>
      <w:proofErr w:type="spellStart"/>
      <w:r>
        <w:t>профориентированию</w:t>
      </w:r>
      <w:proofErr w:type="spellEnd"/>
      <w:r>
        <w:t xml:space="preserve"> детей 7-12 лет.</w:t>
      </w:r>
    </w:p>
    <w:p w:rsidR="00101B42" w:rsidRDefault="00101B42" w:rsidP="00101B42">
      <w:pPr>
        <w:pStyle w:val="a3"/>
        <w:numPr>
          <w:ilvl w:val="0"/>
          <w:numId w:val="2"/>
        </w:numPr>
        <w:ind w:right="356"/>
      </w:pPr>
      <w:r>
        <w:t xml:space="preserve">Создать условия для самореализации детей, достижения успешности через включение их </w:t>
      </w:r>
      <w:r w:rsidR="00301395">
        <w:t>в различную деятельность, приобщение к миру профессий.</w:t>
      </w:r>
    </w:p>
    <w:p w:rsidR="00301395" w:rsidRDefault="00301395" w:rsidP="00101B42">
      <w:pPr>
        <w:pStyle w:val="a3"/>
        <w:numPr>
          <w:ilvl w:val="0"/>
          <w:numId w:val="2"/>
        </w:numPr>
        <w:ind w:right="356"/>
      </w:pPr>
      <w:r>
        <w:t>Способствовать  формированию уважительного отношения к разным видам профессионального труда.</w:t>
      </w:r>
    </w:p>
    <w:p w:rsidR="009D49D9" w:rsidRDefault="009D49D9" w:rsidP="00101B42">
      <w:pPr>
        <w:pStyle w:val="a3"/>
        <w:numPr>
          <w:ilvl w:val="0"/>
          <w:numId w:val="2"/>
        </w:numPr>
        <w:ind w:right="356"/>
      </w:pPr>
      <w:r>
        <w:t>Организовать созидательную деятельность на основе сотрудничества детей и взрослых.</w:t>
      </w:r>
    </w:p>
    <w:p w:rsidR="0076400F" w:rsidRDefault="0076400F" w:rsidP="0076400F">
      <w:pPr>
        <w:pStyle w:val="a3"/>
        <w:ind w:left="746" w:right="356" w:firstLine="0"/>
      </w:pPr>
    </w:p>
    <w:p w:rsidR="00ED0CFF" w:rsidRDefault="0026127F" w:rsidP="00ED0CFF">
      <w:pPr>
        <w:ind w:right="356"/>
        <w:rPr>
          <w:b/>
        </w:rPr>
      </w:pPr>
      <w:proofErr w:type="spellStart"/>
      <w:r>
        <w:rPr>
          <w:b/>
        </w:rPr>
        <w:t>Профориентационный</w:t>
      </w:r>
      <w:proofErr w:type="spellEnd"/>
      <w:r w:rsidR="00E53A31">
        <w:rPr>
          <w:b/>
        </w:rPr>
        <w:t xml:space="preserve"> </w:t>
      </w:r>
      <w:r>
        <w:rPr>
          <w:b/>
        </w:rPr>
        <w:t xml:space="preserve">модуль  </w:t>
      </w:r>
      <w:r w:rsidRPr="0026127F">
        <w:t>в программе</w:t>
      </w:r>
      <w:r w:rsidR="00782928">
        <w:t xml:space="preserve"> летнего оздоровительного</w:t>
      </w:r>
      <w:r w:rsidRPr="0026127F">
        <w:t xml:space="preserve"> лагеря представлен</w:t>
      </w:r>
      <w:r>
        <w:t xml:space="preserve"> следующими формами работы:</w:t>
      </w:r>
    </w:p>
    <w:p w:rsidR="00ED0CFF" w:rsidRDefault="00CC1D86" w:rsidP="00ED0CFF">
      <w:pPr>
        <w:ind w:right="356"/>
      </w:pPr>
      <w:r>
        <w:rPr>
          <w:b/>
        </w:rPr>
        <w:lastRenderedPageBreak/>
        <w:t>-</w:t>
      </w:r>
      <w:r w:rsidR="00595165" w:rsidRPr="00445B71">
        <w:rPr>
          <w:b/>
        </w:rPr>
        <w:t>экскурсии в учреждения культуры</w:t>
      </w:r>
      <w:r w:rsidR="00ED0CFF" w:rsidRPr="00445B71">
        <w:rPr>
          <w:b/>
        </w:rPr>
        <w:t>, организа</w:t>
      </w:r>
      <w:r w:rsidR="00595165" w:rsidRPr="00445B71">
        <w:rPr>
          <w:b/>
        </w:rPr>
        <w:t>ции дополнительного о</w:t>
      </w:r>
      <w:r w:rsidR="00A811B4" w:rsidRPr="00445B71">
        <w:rPr>
          <w:b/>
        </w:rPr>
        <w:t>бразования, предприятия поселка</w:t>
      </w:r>
      <w:r w:rsidR="00A811B4">
        <w:t xml:space="preserve"> (МКУ «Дом культуры», МКУ «Библиотека Первомайского городского поселения», МКОУ ДО «ЦДОД» г. Коркино)</w:t>
      </w:r>
      <w:r w:rsidR="002D4965">
        <w:t>;</w:t>
      </w:r>
    </w:p>
    <w:p w:rsidR="0076400F" w:rsidRDefault="0076400F" w:rsidP="00ED0CFF">
      <w:pPr>
        <w:ind w:right="356"/>
      </w:pPr>
      <w:r>
        <w:t xml:space="preserve">- </w:t>
      </w:r>
      <w:r w:rsidRPr="007B500D">
        <w:rPr>
          <w:b/>
        </w:rPr>
        <w:t>показ слайдов</w:t>
      </w:r>
      <w:r w:rsidR="007B500D" w:rsidRPr="007B500D">
        <w:rPr>
          <w:b/>
        </w:rPr>
        <w:t xml:space="preserve"> о профессиях и специальностях</w:t>
      </w:r>
      <w:r w:rsidR="007B500D">
        <w:t>: информационно-ознакомительное введение в специальность («Все професс</w:t>
      </w:r>
      <w:r w:rsidR="00782928">
        <w:t>ии важны, все профессии нужны»,</w:t>
      </w:r>
      <w:r w:rsidR="00CE7E34">
        <w:t xml:space="preserve">«Как определиться с выбором профессии», </w:t>
      </w:r>
      <w:r w:rsidR="00CC1D86">
        <w:t>«Темперамент и профессия»);</w:t>
      </w:r>
    </w:p>
    <w:p w:rsidR="00ED0CFF" w:rsidRPr="0026127F" w:rsidRDefault="00ED0CFF" w:rsidP="00ED0CFF">
      <w:pPr>
        <w:ind w:right="356"/>
        <w:rPr>
          <w:b/>
        </w:rPr>
      </w:pPr>
      <w:r w:rsidRPr="0026127F">
        <w:rPr>
          <w:b/>
        </w:rPr>
        <w:t xml:space="preserve"> -</w:t>
      </w:r>
      <w:r w:rsidR="007B500D" w:rsidRPr="0026127F">
        <w:rPr>
          <w:b/>
        </w:rPr>
        <w:t>организация деятельности творческих мастерских</w:t>
      </w:r>
      <w:r w:rsidR="007B500D">
        <w:rPr>
          <w:b/>
        </w:rPr>
        <w:t xml:space="preserve"> и</w:t>
      </w:r>
      <w:r w:rsidRPr="0026127F">
        <w:rPr>
          <w:b/>
        </w:rPr>
        <w:t xml:space="preserve"> мастер-класс</w:t>
      </w:r>
      <w:r w:rsidR="00D41498">
        <w:rPr>
          <w:b/>
        </w:rPr>
        <w:t>ы по художественному творчеству:</w:t>
      </w:r>
    </w:p>
    <w:p w:rsidR="0026127F" w:rsidRDefault="0026127F" w:rsidP="0026127F">
      <w:pPr>
        <w:ind w:right="358" w:firstLine="0"/>
      </w:pPr>
      <w:r>
        <w:t xml:space="preserve">   Приобщение к разным видам искусства и народным ремеслам – это в первую очередь способ занять свободное время детей, направить их энергию в созидательное русло. Кроме того, овладевая разными видами искусства, дети расширяют свой кругозор, получают исторические сведения, а также специальные навыки, которые могут пригодиться во взрослой жизни. </w:t>
      </w:r>
    </w:p>
    <w:p w:rsidR="008501FE" w:rsidRDefault="008D57FC" w:rsidP="0026127F">
      <w:pPr>
        <w:ind w:right="356" w:firstLine="0"/>
        <w:rPr>
          <w:b/>
        </w:rPr>
      </w:pPr>
      <w:r w:rsidRPr="0026127F">
        <w:rPr>
          <w:b/>
        </w:rPr>
        <w:t xml:space="preserve">- </w:t>
      </w:r>
      <w:proofErr w:type="spellStart"/>
      <w:r w:rsidR="0026127F">
        <w:rPr>
          <w:b/>
        </w:rPr>
        <w:t>профориентационные</w:t>
      </w:r>
      <w:proofErr w:type="spellEnd"/>
      <w:r w:rsidR="0026127F">
        <w:rPr>
          <w:b/>
        </w:rPr>
        <w:t xml:space="preserve"> игры</w:t>
      </w:r>
      <w:r w:rsidR="008501FE">
        <w:rPr>
          <w:b/>
        </w:rPr>
        <w:t>:</w:t>
      </w:r>
    </w:p>
    <w:p w:rsidR="00A80A03" w:rsidRPr="00A80A03" w:rsidRDefault="00A80A03" w:rsidP="001C5148">
      <w:pPr>
        <w:ind w:right="356" w:firstLine="0"/>
      </w:pPr>
      <w:r w:rsidRPr="00A80A03">
        <w:t>Город рабочих профессий</w:t>
      </w:r>
      <w:r w:rsidR="00A811B4">
        <w:t xml:space="preserve"> (</w:t>
      </w:r>
      <w:r w:rsidR="00D805A2">
        <w:t>энергетик, механик,</w:t>
      </w:r>
      <w:r w:rsidR="00CC1D86">
        <w:t xml:space="preserve"> наладчик,</w:t>
      </w:r>
      <w:r w:rsidR="00782928">
        <w:t xml:space="preserve"> сварщик, </w:t>
      </w:r>
      <w:r w:rsidR="00CC1D86">
        <w:t>м</w:t>
      </w:r>
      <w:r w:rsidR="00742A0C">
        <w:t>ашинист компрессорных установок, слесарь –ремонтник, электромонтер, машинист крана и др.).</w:t>
      </w:r>
    </w:p>
    <w:p w:rsidR="00457B05" w:rsidRDefault="00A80A03" w:rsidP="00457B05">
      <w:pPr>
        <w:ind w:right="356"/>
      </w:pPr>
      <w:r w:rsidRPr="00A80A03">
        <w:t>Город служителей культуры и искусства</w:t>
      </w:r>
      <w:r w:rsidR="007B500D">
        <w:t xml:space="preserve"> («актер театра», «художник-иллюстратор», «дизайнер», «модельер одежды», «скульптор», «ар</w:t>
      </w:r>
      <w:r w:rsidR="00782928">
        <w:t xml:space="preserve">хитектор», </w:t>
      </w:r>
      <w:r w:rsidR="00457B05">
        <w:t>«музыкант», «хореограф» и др.)</w:t>
      </w:r>
      <w:r w:rsidR="00742A0C">
        <w:t>.</w:t>
      </w:r>
    </w:p>
    <w:p w:rsidR="00457B05" w:rsidRPr="00457B05" w:rsidRDefault="00742A0C" w:rsidP="00457B05">
      <w:pPr>
        <w:ind w:right="356"/>
      </w:pPr>
      <w:r>
        <w:t xml:space="preserve"> Игра </w:t>
      </w:r>
      <w:r w:rsidR="00457B05">
        <w:t>«Цепочка профессий»</w:t>
      </w:r>
      <w:r>
        <w:t>.</w:t>
      </w:r>
    </w:p>
    <w:p w:rsidR="0026127F" w:rsidRPr="0026127F" w:rsidRDefault="00E53A31" w:rsidP="0026127F">
      <w:pPr>
        <w:ind w:right="356" w:firstLine="0"/>
      </w:pPr>
      <w:bookmarkStart w:id="0" w:name="_GoBack"/>
      <w:bookmarkEnd w:id="0"/>
      <w:r>
        <w:t xml:space="preserve">      </w:t>
      </w:r>
      <w:r w:rsidR="0026127F" w:rsidRPr="0026127F">
        <w:t>Осознание</w:t>
      </w:r>
      <w:r>
        <w:t xml:space="preserve"> </w:t>
      </w:r>
      <w:r w:rsidR="007E7789">
        <w:t>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профессии. У ребенка появляются профессионально окрашенные фантазии, которые окажут в будущем большое влияние на профессиональное самоопределение личности.</w:t>
      </w:r>
    </w:p>
    <w:p w:rsidR="0026127F" w:rsidRDefault="00E53A31" w:rsidP="0026127F">
      <w:pPr>
        <w:ind w:right="358" w:firstLine="0"/>
      </w:pPr>
      <w:r>
        <w:t xml:space="preserve">     </w:t>
      </w:r>
      <w:r w:rsidR="0026127F">
        <w:t>Результатом профессионально-ролевых игр становится «самоопределение» детей на основе различения видов труда и сравнения разных профессий.</w:t>
      </w:r>
    </w:p>
    <w:p w:rsidR="008D57FC" w:rsidRDefault="007E7789" w:rsidP="007E7789">
      <w:pPr>
        <w:ind w:right="356" w:firstLine="0"/>
        <w:rPr>
          <w:b/>
        </w:rPr>
      </w:pPr>
      <w:r>
        <w:rPr>
          <w:b/>
        </w:rPr>
        <w:t>- конкурсные программы</w:t>
      </w:r>
      <w:r w:rsidR="00CC1D86">
        <w:rPr>
          <w:b/>
        </w:rPr>
        <w:t>:</w:t>
      </w:r>
    </w:p>
    <w:p w:rsidR="007E7789" w:rsidRDefault="007E7789" w:rsidP="007E7789">
      <w:pPr>
        <w:ind w:right="68"/>
      </w:pPr>
      <w:r>
        <w:t xml:space="preserve">Традиционным мероприятием </w:t>
      </w:r>
      <w:proofErr w:type="spellStart"/>
      <w:r>
        <w:t>профориентационного</w:t>
      </w:r>
      <w:proofErr w:type="spellEnd"/>
      <w:r>
        <w:t xml:space="preserve"> направления является конкурс </w:t>
      </w:r>
      <w:r>
        <w:rPr>
          <w:b/>
        </w:rPr>
        <w:t>«</w:t>
      </w:r>
      <w:r>
        <w:t>Фестиваль ремесел», в рамках которого проводятся выставка декоративно-прикладного искусства, ярмарка детских выставочных работ и мастер-классы профессионалов-ремесленников, педагогов дополнительного образования.</w:t>
      </w:r>
    </w:p>
    <w:p w:rsidR="008D57FC" w:rsidRDefault="008D57FC" w:rsidP="00A54D9C">
      <w:pPr>
        <w:ind w:right="356" w:firstLine="0"/>
        <w:rPr>
          <w:b/>
        </w:rPr>
      </w:pPr>
      <w:r w:rsidRPr="007E7789">
        <w:rPr>
          <w:b/>
        </w:rPr>
        <w:t>- встр</w:t>
      </w:r>
      <w:r w:rsidR="002D4965">
        <w:rPr>
          <w:b/>
        </w:rPr>
        <w:t>ечи со специалистами предприятий</w:t>
      </w:r>
      <w:r w:rsidR="00A54D9C">
        <w:rPr>
          <w:b/>
        </w:rPr>
        <w:t>:</w:t>
      </w:r>
    </w:p>
    <w:p w:rsidR="00F623FF" w:rsidRPr="00F623FF" w:rsidRDefault="00F623FF" w:rsidP="00A54D9C">
      <w:pPr>
        <w:ind w:right="356" w:firstLine="0"/>
      </w:pPr>
      <w:r w:rsidRPr="00F623FF">
        <w:lastRenderedPageBreak/>
        <w:t>«Скажем пожара</w:t>
      </w:r>
      <w:proofErr w:type="gramStart"/>
      <w:r w:rsidRPr="00F623FF">
        <w:t>м-</w:t>
      </w:r>
      <w:proofErr w:type="gramEnd"/>
      <w:r w:rsidRPr="00F623FF">
        <w:t xml:space="preserve"> нет»</w:t>
      </w:r>
      <w:r>
        <w:t xml:space="preserve"> - огнеборцы пожарной части № </w:t>
      </w:r>
      <w:r w:rsidR="00E53A31">
        <w:t>108</w:t>
      </w:r>
      <w:r>
        <w:t xml:space="preserve"> </w:t>
      </w:r>
    </w:p>
    <w:p w:rsidR="00A54D9C" w:rsidRDefault="00A54D9C" w:rsidP="00A54D9C">
      <w:pPr>
        <w:ind w:right="356" w:firstLine="0"/>
      </w:pPr>
      <w:r w:rsidRPr="00A54D9C">
        <w:t>«</w:t>
      </w:r>
      <w:r>
        <w:t>Технология – основа производства</w:t>
      </w:r>
      <w:r w:rsidRPr="00A54D9C">
        <w:t>»</w:t>
      </w:r>
      <w:r w:rsidR="002D4965">
        <w:t>(</w:t>
      </w:r>
      <w:r w:rsidR="00CE7E34">
        <w:t>те</w:t>
      </w:r>
      <w:r w:rsidR="00636EB6">
        <w:t>хнический директор</w:t>
      </w:r>
      <w:r w:rsidR="00CE7E34">
        <w:t>);</w:t>
      </w:r>
    </w:p>
    <w:p w:rsidR="00CE7E34" w:rsidRPr="00A54D9C" w:rsidRDefault="00D805A2" w:rsidP="00A54D9C">
      <w:pPr>
        <w:ind w:right="356" w:firstLine="0"/>
      </w:pPr>
      <w:r>
        <w:t>«С</w:t>
      </w:r>
      <w:r w:rsidR="00A54D9C">
        <w:t>лужба</w:t>
      </w:r>
      <w:r>
        <w:t xml:space="preserve"> персонала</w:t>
      </w:r>
      <w:proofErr w:type="gramStart"/>
      <w:r w:rsidR="00A54D9C">
        <w:t>»</w:t>
      </w:r>
      <w:r w:rsidR="00CE7E34">
        <w:t>(</w:t>
      </w:r>
      <w:proofErr w:type="gramEnd"/>
      <w:r w:rsidR="00CE7E34">
        <w:t>менеджер по управлению компен</w:t>
      </w:r>
      <w:r w:rsidR="00636EB6">
        <w:t>сациями и льготами</w:t>
      </w:r>
      <w:r w:rsidR="00CE7E34">
        <w:t>)</w:t>
      </w:r>
      <w:r w:rsidR="00636EB6">
        <w:t>;</w:t>
      </w:r>
    </w:p>
    <w:p w:rsidR="008D57FC" w:rsidRDefault="007B500D" w:rsidP="00A54D9C">
      <w:pPr>
        <w:ind w:right="356" w:firstLine="0"/>
      </w:pPr>
      <w:r>
        <w:rPr>
          <w:b/>
        </w:rPr>
        <w:t>- день безопасности труда</w:t>
      </w:r>
      <w:r w:rsidR="00A54D9C">
        <w:rPr>
          <w:b/>
        </w:rPr>
        <w:t>:</w:t>
      </w:r>
      <w:r w:rsidR="00A54D9C">
        <w:t xml:space="preserve"> (</w:t>
      </w:r>
      <w:r w:rsidR="008D57FC">
        <w:t>конкурс ри</w:t>
      </w:r>
      <w:r w:rsidR="00A54D9C">
        <w:t>сунков, плакатов, стенных газет</w:t>
      </w:r>
      <w:r w:rsidR="00CE7E34">
        <w:t>, кроссворды и ребусы);</w:t>
      </w:r>
    </w:p>
    <w:p w:rsidR="00E4266D" w:rsidRPr="00A54D9C" w:rsidRDefault="008D57FC" w:rsidP="00A54D9C">
      <w:pPr>
        <w:ind w:right="356" w:firstLine="0"/>
      </w:pPr>
      <w:r w:rsidRPr="00A54D9C">
        <w:rPr>
          <w:b/>
        </w:rPr>
        <w:t>- вир</w:t>
      </w:r>
      <w:r w:rsidR="00A54D9C">
        <w:rPr>
          <w:b/>
        </w:rPr>
        <w:t xml:space="preserve">туальные экскурсии: </w:t>
      </w:r>
      <w:r w:rsidR="00A54D9C" w:rsidRPr="00A54D9C">
        <w:t>ознакомление с производством</w:t>
      </w:r>
      <w:r w:rsidR="00E53A31">
        <w:t xml:space="preserve"> </w:t>
      </w:r>
      <w:r w:rsidR="00A54D9C" w:rsidRPr="00A54D9C">
        <w:t xml:space="preserve">ООО </w:t>
      </w:r>
      <w:proofErr w:type="spellStart"/>
      <w:r w:rsidR="00A54D9C" w:rsidRPr="00A54D9C">
        <w:t>Дюккерхофф</w:t>
      </w:r>
      <w:proofErr w:type="spellEnd"/>
      <w:r w:rsidR="00A54D9C" w:rsidRPr="00A54D9C">
        <w:t>. Коркино.Цемент</w:t>
      </w:r>
      <w:r w:rsidR="00A54D9C">
        <w:t xml:space="preserve"> «Завод сегодня», «Производство цемента – рисованный итог»</w:t>
      </w:r>
      <w:r w:rsidR="00E4266D">
        <w:t>.</w:t>
      </w:r>
      <w:r w:rsidR="006E2620">
        <w:t xml:space="preserve">  Экскурсии п</w:t>
      </w:r>
      <w:r w:rsidR="00E4266D">
        <w:t>оказали привлекательность работы на предприятии как для опытны</w:t>
      </w:r>
      <w:r w:rsidR="009C7CB2">
        <w:t>х</w:t>
      </w:r>
      <w:r w:rsidR="00E4266D">
        <w:t xml:space="preserve">, так и для молодых специалистов и руководителей. Открыли новые перспективы и задачи: обмен опытом и сотрудничество с коллегами, модернизация завода, улучшение экологии, </w:t>
      </w:r>
      <w:r w:rsidR="009C7CB2">
        <w:t>освоение новых и безопас</w:t>
      </w:r>
      <w:r w:rsidR="00E4266D">
        <w:t xml:space="preserve">ных методов работы и производства. </w:t>
      </w:r>
      <w:r w:rsidR="006E2620">
        <w:t>Осветили</w:t>
      </w:r>
      <w:r w:rsidR="009C7CB2">
        <w:t xml:space="preserve"> круг вопросов</w:t>
      </w:r>
      <w:r w:rsidR="006E2620">
        <w:t>,</w:t>
      </w:r>
      <w:r w:rsidR="009C7CB2">
        <w:t xml:space="preserve"> вызывающих интерес у детей, которые в будущем явятся последователями  и с честью продолжат решать производственные задачи.</w:t>
      </w:r>
    </w:p>
    <w:p w:rsidR="008D57FC" w:rsidRPr="00A54D9C" w:rsidRDefault="008D57FC" w:rsidP="008D57FC">
      <w:pPr>
        <w:ind w:right="356"/>
      </w:pPr>
    </w:p>
    <w:p w:rsidR="00EE1521" w:rsidRDefault="00EE1521" w:rsidP="00D62AFE">
      <w:pPr>
        <w:ind w:firstLine="0"/>
        <w:jc w:val="left"/>
      </w:pPr>
      <w:r>
        <w:t>Таким образом,  каждому  ребенку можно найти свою нишу в огромном пространстве профессий, полноценно и качественно реализовать свои возможности, способности и в будущем стать профессионально мобильным.</w:t>
      </w:r>
    </w:p>
    <w:p w:rsidR="00123E06" w:rsidRDefault="00123E06" w:rsidP="00123E06">
      <w:pPr>
        <w:ind w:right="353" w:firstLine="0"/>
      </w:pPr>
    </w:p>
    <w:p w:rsidR="006E2620" w:rsidRPr="00A8307F" w:rsidRDefault="00D62AFE" w:rsidP="006E2620">
      <w:pPr>
        <w:ind w:right="356"/>
        <w:rPr>
          <w:color w:val="auto"/>
          <w:szCs w:val="28"/>
        </w:rPr>
      </w:pPr>
      <w:r>
        <w:t>В перспективе планир</w:t>
      </w:r>
      <w:r w:rsidR="002D4965">
        <w:t>уем</w:t>
      </w:r>
      <w:r w:rsidR="00F039DF">
        <w:t xml:space="preserve"> с привлечением специалистов предприятий поселка</w:t>
      </w:r>
      <w:r w:rsidR="007A0406">
        <w:t xml:space="preserve"> </w:t>
      </w:r>
      <w:r w:rsidR="002D4965">
        <w:t>реализацию проекта «Г</w:t>
      </w:r>
      <w:r>
        <w:t>ород профессий» как практику дополнительного образования.</w:t>
      </w:r>
      <w:r w:rsidR="006E2620">
        <w:t xml:space="preserve"> </w:t>
      </w:r>
      <w:proofErr w:type="gramStart"/>
      <w:r w:rsidR="006E2620">
        <w:t xml:space="preserve">Освоить </w:t>
      </w:r>
      <w:r w:rsidR="006E2620" w:rsidRPr="006E2620">
        <w:rPr>
          <w:bCs/>
          <w:color w:val="auto"/>
          <w:szCs w:val="28"/>
        </w:rPr>
        <w:t>метод профессиональных проб</w:t>
      </w:r>
      <w:r w:rsidR="007A0406">
        <w:rPr>
          <w:color w:val="auto"/>
          <w:szCs w:val="28"/>
        </w:rPr>
        <w:t xml:space="preserve"> </w:t>
      </w:r>
      <w:r w:rsidR="006E2620" w:rsidRPr="00A8307F">
        <w:rPr>
          <w:color w:val="auto"/>
          <w:szCs w:val="28"/>
        </w:rPr>
        <w:t>погружения в профессиональную среду, знакомство</w:t>
      </w:r>
      <w:r w:rsidR="006E2620">
        <w:rPr>
          <w:color w:val="auto"/>
          <w:szCs w:val="28"/>
        </w:rPr>
        <w:t xml:space="preserve"> с реальной рабочей обстановкой).</w:t>
      </w:r>
      <w:proofErr w:type="gramEnd"/>
    </w:p>
    <w:p w:rsidR="00D62AFE" w:rsidRDefault="00D62AFE" w:rsidP="00123E06">
      <w:pPr>
        <w:spacing w:after="30" w:line="259" w:lineRule="auto"/>
        <w:ind w:firstLine="0"/>
        <w:jc w:val="left"/>
      </w:pPr>
      <w:r>
        <w:t xml:space="preserve">Это уникальная возможность для ребенка проявить интерес к будущей профессии и узнать свои предпочтения, а также применить имеющиеся знания и навыки. Ребенок в интересной игровой форме попробует различные профессии и проверит свои силы в различных сферах труда. </w:t>
      </w:r>
    </w:p>
    <w:p w:rsidR="00D62AFE" w:rsidRDefault="00D62AFE" w:rsidP="00D62AFE">
      <w:pPr>
        <w:ind w:right="353" w:firstLine="0"/>
      </w:pPr>
      <w:r>
        <w:t>«Город профессий» может быть не просто видом детского отдыха и развлечения, но выполнять важную обра</w:t>
      </w:r>
      <w:r w:rsidR="00636EB6">
        <w:t>зовательную и профориентационную</w:t>
      </w:r>
      <w:r>
        <w:t xml:space="preserve"> функцию, быть значимой частью практики дополнительного образования детей. </w:t>
      </w:r>
    </w:p>
    <w:p w:rsidR="00123E06" w:rsidRDefault="00123E06" w:rsidP="00123E06">
      <w:pPr>
        <w:ind w:right="68" w:firstLine="0"/>
      </w:pPr>
    </w:p>
    <w:p w:rsidR="00AC3A4D" w:rsidRPr="00123E06" w:rsidRDefault="00E53A31" w:rsidP="00123E06">
      <w:pPr>
        <w:ind w:right="68" w:firstLine="0"/>
        <w:rPr>
          <w:color w:val="auto"/>
        </w:rPr>
      </w:pPr>
      <w:r>
        <w:rPr>
          <w:color w:val="auto"/>
        </w:rPr>
        <w:t xml:space="preserve">     </w:t>
      </w:r>
      <w:r w:rsidR="00C50CCF" w:rsidRPr="00123E06">
        <w:rPr>
          <w:color w:val="auto"/>
        </w:rPr>
        <w:t>Всего двенадцать дней</w:t>
      </w:r>
      <w:r w:rsidR="00AC3A4D" w:rsidRPr="00123E06">
        <w:rPr>
          <w:color w:val="auto"/>
        </w:rPr>
        <w:t xml:space="preserve"> длится смена в лагере, но, </w:t>
      </w:r>
      <w:proofErr w:type="gramStart"/>
      <w:r w:rsidR="00AC3A4D" w:rsidRPr="00123E06">
        <w:rPr>
          <w:color w:val="auto"/>
        </w:rPr>
        <w:t>сколько много</w:t>
      </w:r>
      <w:proofErr w:type="gramEnd"/>
      <w:r w:rsidR="00AC3A4D" w:rsidRPr="00123E06">
        <w:rPr>
          <w:color w:val="auto"/>
        </w:rPr>
        <w:t xml:space="preserve"> нового можно узнать и постичь за столь короткое время. Почему? Наверное, потому, что совсем по-иному для ребенка крутится планета в летний период, и каждый новый виток планеты – это новые постигнутые ребячьи горизонты. </w:t>
      </w:r>
    </w:p>
    <w:p w:rsidR="00AC3A4D" w:rsidRPr="00123E06" w:rsidRDefault="00AC3A4D" w:rsidP="00AC3A4D">
      <w:pPr>
        <w:ind w:right="356"/>
        <w:rPr>
          <w:color w:val="auto"/>
        </w:rPr>
      </w:pPr>
    </w:p>
    <w:p w:rsidR="00AC3A4D" w:rsidRPr="00123E06" w:rsidRDefault="00AC3A4D" w:rsidP="00AC3A4D">
      <w:pPr>
        <w:ind w:right="356"/>
        <w:rPr>
          <w:color w:val="auto"/>
        </w:rPr>
      </w:pPr>
    </w:p>
    <w:p w:rsidR="00AA6559" w:rsidRDefault="00AA6559" w:rsidP="0019473D">
      <w:pPr>
        <w:spacing w:after="30" w:line="259" w:lineRule="auto"/>
        <w:ind w:firstLine="0"/>
        <w:jc w:val="left"/>
      </w:pPr>
    </w:p>
    <w:p w:rsidR="00AC3A4D" w:rsidRDefault="00AC3A4D" w:rsidP="00AA6559">
      <w:pPr>
        <w:spacing w:after="30" w:line="259" w:lineRule="auto"/>
        <w:ind w:left="108" w:firstLine="0"/>
        <w:jc w:val="left"/>
      </w:pPr>
    </w:p>
    <w:p w:rsidR="00501A8C" w:rsidRDefault="00501A8C" w:rsidP="00AA6559">
      <w:pPr>
        <w:jc w:val="left"/>
      </w:pPr>
    </w:p>
    <w:sectPr w:rsidR="00501A8C" w:rsidSect="00F3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743"/>
    <w:multiLevelType w:val="hybridMultilevel"/>
    <w:tmpl w:val="9D00B9AA"/>
    <w:lvl w:ilvl="0" w:tplc="54A22BD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A5DB0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68A9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28D2A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6E83E0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E18C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4816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0C7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209E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28268C"/>
    <w:multiLevelType w:val="hybridMultilevel"/>
    <w:tmpl w:val="E2DA4308"/>
    <w:lvl w:ilvl="0" w:tplc="E104EE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EA64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D86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237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E40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3641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9077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5804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8C3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8587D0E"/>
    <w:multiLevelType w:val="hybridMultilevel"/>
    <w:tmpl w:val="B0B6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772F8"/>
    <w:multiLevelType w:val="hybridMultilevel"/>
    <w:tmpl w:val="3C202072"/>
    <w:lvl w:ilvl="0" w:tplc="1862C68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17A"/>
    <w:rsid w:val="00010EC8"/>
    <w:rsid w:val="00027182"/>
    <w:rsid w:val="00033E76"/>
    <w:rsid w:val="000D2011"/>
    <w:rsid w:val="00101B42"/>
    <w:rsid w:val="001128C4"/>
    <w:rsid w:val="00123E06"/>
    <w:rsid w:val="0019473D"/>
    <w:rsid w:val="001C5148"/>
    <w:rsid w:val="001F1A7B"/>
    <w:rsid w:val="00224C23"/>
    <w:rsid w:val="002535C2"/>
    <w:rsid w:val="0026127F"/>
    <w:rsid w:val="00283CB2"/>
    <w:rsid w:val="002D4965"/>
    <w:rsid w:val="00301395"/>
    <w:rsid w:val="00326849"/>
    <w:rsid w:val="0034217A"/>
    <w:rsid w:val="00347583"/>
    <w:rsid w:val="003B7B22"/>
    <w:rsid w:val="003F5500"/>
    <w:rsid w:val="0040049A"/>
    <w:rsid w:val="00430390"/>
    <w:rsid w:val="00445B71"/>
    <w:rsid w:val="00447697"/>
    <w:rsid w:val="00451F6A"/>
    <w:rsid w:val="00457B05"/>
    <w:rsid w:val="004B170E"/>
    <w:rsid w:val="00501A8C"/>
    <w:rsid w:val="00574ECA"/>
    <w:rsid w:val="00595165"/>
    <w:rsid w:val="00613F34"/>
    <w:rsid w:val="00636EB6"/>
    <w:rsid w:val="00641F3D"/>
    <w:rsid w:val="006567A4"/>
    <w:rsid w:val="0066149C"/>
    <w:rsid w:val="006664A3"/>
    <w:rsid w:val="006877BA"/>
    <w:rsid w:val="006A28B1"/>
    <w:rsid w:val="006E2620"/>
    <w:rsid w:val="0072539A"/>
    <w:rsid w:val="00742A0C"/>
    <w:rsid w:val="00752899"/>
    <w:rsid w:val="0076400F"/>
    <w:rsid w:val="00782928"/>
    <w:rsid w:val="007A0406"/>
    <w:rsid w:val="007A6D6C"/>
    <w:rsid w:val="007B500D"/>
    <w:rsid w:val="007E7789"/>
    <w:rsid w:val="00821032"/>
    <w:rsid w:val="00835D08"/>
    <w:rsid w:val="008501FE"/>
    <w:rsid w:val="008D57FC"/>
    <w:rsid w:val="009C7CB2"/>
    <w:rsid w:val="009D49D9"/>
    <w:rsid w:val="00A47533"/>
    <w:rsid w:val="00A54D9C"/>
    <w:rsid w:val="00A80A03"/>
    <w:rsid w:val="00A811B4"/>
    <w:rsid w:val="00A8307F"/>
    <w:rsid w:val="00A97683"/>
    <w:rsid w:val="00AA6559"/>
    <w:rsid w:val="00AC3A4D"/>
    <w:rsid w:val="00AE545A"/>
    <w:rsid w:val="00B35C5C"/>
    <w:rsid w:val="00B64154"/>
    <w:rsid w:val="00C17726"/>
    <w:rsid w:val="00C27FBB"/>
    <w:rsid w:val="00C463EA"/>
    <w:rsid w:val="00C50CCF"/>
    <w:rsid w:val="00CA7848"/>
    <w:rsid w:val="00CC1D86"/>
    <w:rsid w:val="00CC6836"/>
    <w:rsid w:val="00CE7E34"/>
    <w:rsid w:val="00D05514"/>
    <w:rsid w:val="00D15F3A"/>
    <w:rsid w:val="00D41498"/>
    <w:rsid w:val="00D44097"/>
    <w:rsid w:val="00D60DEF"/>
    <w:rsid w:val="00D62AFE"/>
    <w:rsid w:val="00D805A2"/>
    <w:rsid w:val="00D87B2F"/>
    <w:rsid w:val="00DB494C"/>
    <w:rsid w:val="00DC1D3F"/>
    <w:rsid w:val="00DC5745"/>
    <w:rsid w:val="00DD11AC"/>
    <w:rsid w:val="00E06DA8"/>
    <w:rsid w:val="00E4266D"/>
    <w:rsid w:val="00E441BF"/>
    <w:rsid w:val="00E45551"/>
    <w:rsid w:val="00E53A31"/>
    <w:rsid w:val="00ED0CFF"/>
    <w:rsid w:val="00EE1521"/>
    <w:rsid w:val="00F00D15"/>
    <w:rsid w:val="00F039DF"/>
    <w:rsid w:val="00F30EA4"/>
    <w:rsid w:val="00F623FF"/>
    <w:rsid w:val="00FB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4D"/>
    <w:pPr>
      <w:spacing w:after="14" w:line="268" w:lineRule="auto"/>
      <w:ind w:firstLine="38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C3A4D"/>
    <w:pPr>
      <w:keepNext/>
      <w:keepLines/>
      <w:spacing w:after="26" w:line="271" w:lineRule="auto"/>
      <w:ind w:left="10" w:right="3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A4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101B42"/>
    <w:pPr>
      <w:ind w:left="720"/>
      <w:contextualSpacing/>
    </w:pPr>
  </w:style>
  <w:style w:type="paragraph" w:styleId="a4">
    <w:name w:val="No Spacing"/>
    <w:uiPriority w:val="1"/>
    <w:qFormat/>
    <w:rsid w:val="00DB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2comp</cp:lastModifiedBy>
  <cp:revision>47</cp:revision>
  <cp:lastPrinted>2018-05-16T05:16:00Z</cp:lastPrinted>
  <dcterms:created xsi:type="dcterms:W3CDTF">2018-05-08T18:43:00Z</dcterms:created>
  <dcterms:modified xsi:type="dcterms:W3CDTF">2018-05-16T05:18:00Z</dcterms:modified>
</cp:coreProperties>
</file>